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9B33" w14:textId="4B27D6B7" w:rsidR="005E4D36" w:rsidRDefault="008A3A14" w:rsidP="008A3A14">
      <w:pPr>
        <w:rPr>
          <w:rFonts w:asciiTheme="minorHAnsi" w:hAnsiTheme="minorHAnsi" w:cstheme="minorHAnsi"/>
          <w:b/>
          <w:bCs/>
          <w:caps/>
          <w:color w:val="000000" w:themeColor="text1"/>
          <w:sz w:val="32"/>
          <w:szCs w:val="32"/>
        </w:rPr>
      </w:pPr>
      <w:r>
        <w:rPr>
          <w:noProof/>
        </w:rPr>
        <w:drawing>
          <wp:anchor distT="0" distB="0" distL="114300" distR="114300" simplePos="0" relativeHeight="251659264" behindDoc="0" locked="0" layoutInCell="1" allowOverlap="1" wp14:anchorId="5E83DEDC" wp14:editId="606F2154">
            <wp:simplePos x="0" y="0"/>
            <wp:positionH relativeFrom="page">
              <wp:posOffset>4864735</wp:posOffset>
            </wp:positionH>
            <wp:positionV relativeFrom="paragraph">
              <wp:posOffset>-32022</wp:posOffset>
            </wp:positionV>
            <wp:extent cx="1340031" cy="1075674"/>
            <wp:effectExtent l="0" t="0" r="0"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0031" cy="1075674"/>
                    </a:xfrm>
                    <a:prstGeom prst="rect">
                      <a:avLst/>
                    </a:prstGeom>
                  </pic:spPr>
                </pic:pic>
              </a:graphicData>
            </a:graphic>
            <wp14:sizeRelH relativeFrom="margin">
              <wp14:pctWidth>0</wp14:pctWidth>
            </wp14:sizeRelH>
            <wp14:sizeRelV relativeFrom="margin">
              <wp14:pctHeight>0</wp14:pctHeight>
            </wp14:sizeRelV>
          </wp:anchor>
        </w:drawing>
      </w:r>
      <w:r w:rsidR="00701190">
        <w:rPr>
          <w:rFonts w:ascii="Verdana" w:hAnsi="Verdana"/>
          <w:color w:val="000000" w:themeColor="text1"/>
          <w:sz w:val="16"/>
          <w:szCs w:val="16"/>
          <w:shd w:val="clear" w:color="auto" w:fill="FFFFFF"/>
        </w:rPr>
        <w:t xml:space="preserve">                  </w:t>
      </w:r>
      <w:r w:rsidR="00701190" w:rsidRPr="006906D5">
        <w:rPr>
          <w:rFonts w:ascii="Verdana" w:hAnsi="Verdana"/>
          <w:color w:val="000000" w:themeColor="text1"/>
          <w:sz w:val="16"/>
          <w:szCs w:val="16"/>
          <w:shd w:val="clear" w:color="auto" w:fill="FFFFFF"/>
        </w:rPr>
        <w:fldChar w:fldCharType="begin"/>
      </w:r>
      <w:r w:rsidR="00701190" w:rsidRPr="006906D5">
        <w:rPr>
          <w:rFonts w:ascii="Verdana" w:hAnsi="Verdana"/>
          <w:color w:val="000000" w:themeColor="text1"/>
          <w:sz w:val="16"/>
          <w:szCs w:val="16"/>
          <w:shd w:val="clear" w:color="auto" w:fill="FFFFFF"/>
        </w:rPr>
        <w:instrText xml:space="preserve"> INCLUDEPICTURE "https://airdf.ouvaton.org/templates/airdf-2020/images/AIRDF-Logo-2018.png" \* MERGEFORMATINET </w:instrText>
      </w:r>
      <w:r w:rsidR="00701190" w:rsidRPr="006906D5">
        <w:rPr>
          <w:rFonts w:ascii="Verdana" w:hAnsi="Verdana"/>
          <w:color w:val="000000" w:themeColor="text1"/>
          <w:sz w:val="16"/>
          <w:szCs w:val="16"/>
          <w:shd w:val="clear" w:color="auto" w:fill="FFFFFF"/>
        </w:rPr>
        <w:fldChar w:fldCharType="separate"/>
      </w:r>
      <w:r w:rsidR="00701190" w:rsidRPr="006906D5">
        <w:rPr>
          <w:rFonts w:ascii="Verdana" w:hAnsi="Verdana"/>
          <w:noProof/>
          <w:color w:val="000000" w:themeColor="text1"/>
          <w:sz w:val="16"/>
          <w:szCs w:val="16"/>
          <w:shd w:val="clear" w:color="auto" w:fill="FFFFFF"/>
        </w:rPr>
        <w:drawing>
          <wp:inline distT="0" distB="0" distL="0" distR="0" wp14:anchorId="34BB4718" wp14:editId="0FA33432">
            <wp:extent cx="1044575" cy="1035050"/>
            <wp:effectExtent l="0" t="0" r="0" b="6350"/>
            <wp:docPr id="3" name="Image 3" descr="AIRDF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DF - Accue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0047" cy="1060290"/>
                    </a:xfrm>
                    <a:prstGeom prst="rect">
                      <a:avLst/>
                    </a:prstGeom>
                    <a:noFill/>
                    <a:ln>
                      <a:noFill/>
                    </a:ln>
                  </pic:spPr>
                </pic:pic>
              </a:graphicData>
            </a:graphic>
          </wp:inline>
        </w:drawing>
      </w:r>
      <w:r w:rsidR="00701190" w:rsidRPr="006906D5">
        <w:rPr>
          <w:rFonts w:ascii="Verdana" w:hAnsi="Verdana"/>
          <w:color w:val="000000" w:themeColor="text1"/>
          <w:sz w:val="16"/>
          <w:szCs w:val="16"/>
          <w:shd w:val="clear" w:color="auto" w:fill="FFFFFF"/>
        </w:rPr>
        <w:fldChar w:fldCharType="end"/>
      </w:r>
      <w:r>
        <w:rPr>
          <w:rFonts w:ascii="Verdana" w:hAnsi="Verdana"/>
          <w:color w:val="000000" w:themeColor="text1"/>
          <w:sz w:val="16"/>
          <w:szCs w:val="16"/>
          <w:shd w:val="clear" w:color="auto" w:fill="FFFFFF"/>
        </w:rPr>
        <w:t xml:space="preserve"> </w:t>
      </w:r>
    </w:p>
    <w:p w14:paraId="7117BBD5" w14:textId="77777777" w:rsidR="005E4D36" w:rsidRDefault="005E4D36" w:rsidP="005E4D36">
      <w:pPr>
        <w:jc w:val="both"/>
        <w:rPr>
          <w:rFonts w:asciiTheme="minorHAnsi" w:hAnsiTheme="minorHAnsi" w:cstheme="minorHAnsi"/>
          <w:b/>
          <w:bCs/>
          <w:caps/>
          <w:color w:val="000000" w:themeColor="text1"/>
          <w:sz w:val="32"/>
          <w:szCs w:val="32"/>
        </w:rPr>
      </w:pPr>
    </w:p>
    <w:p w14:paraId="76E86743" w14:textId="558378E9" w:rsidR="005E4D36" w:rsidRDefault="00901633" w:rsidP="009A7ECB">
      <w:pPr>
        <w:jc w:val="center"/>
        <w:rPr>
          <w:rFonts w:asciiTheme="minorHAnsi" w:hAnsiTheme="minorHAnsi" w:cstheme="minorHAnsi"/>
          <w:b/>
          <w:bCs/>
          <w:caps/>
          <w:color w:val="000000" w:themeColor="text1"/>
          <w:sz w:val="32"/>
          <w:szCs w:val="32"/>
        </w:rPr>
      </w:pPr>
      <w:r>
        <w:rPr>
          <w:rFonts w:asciiTheme="minorHAnsi" w:hAnsiTheme="minorHAnsi" w:cstheme="minorHAnsi"/>
          <w:b/>
          <w:bCs/>
          <w:caps/>
          <w:color w:val="000000" w:themeColor="text1"/>
          <w:sz w:val="32"/>
          <w:szCs w:val="32"/>
        </w:rPr>
        <w:t>Colloque international</w:t>
      </w:r>
    </w:p>
    <w:p w14:paraId="2FC2695F" w14:textId="77777777" w:rsidR="009A7ECB" w:rsidRDefault="009A7ECB" w:rsidP="009A7ECB">
      <w:pPr>
        <w:jc w:val="center"/>
        <w:rPr>
          <w:rFonts w:asciiTheme="minorHAnsi" w:hAnsiTheme="minorHAnsi" w:cstheme="minorHAnsi"/>
          <w:b/>
          <w:bCs/>
          <w:caps/>
          <w:color w:val="000000" w:themeColor="text1"/>
          <w:sz w:val="32"/>
          <w:szCs w:val="32"/>
        </w:rPr>
      </w:pPr>
    </w:p>
    <w:p w14:paraId="4CCE5EFD" w14:textId="46C081EF" w:rsidR="005E4D36" w:rsidRPr="007C1452" w:rsidRDefault="005E4D36" w:rsidP="005E4D36">
      <w:pPr>
        <w:jc w:val="center"/>
        <w:rPr>
          <w:rFonts w:asciiTheme="minorHAnsi" w:hAnsiTheme="minorHAnsi" w:cstheme="minorHAnsi"/>
          <w:b/>
          <w:bCs/>
          <w:caps/>
          <w:color w:val="C00000"/>
          <w:sz w:val="40"/>
          <w:szCs w:val="40"/>
        </w:rPr>
      </w:pPr>
      <w:r w:rsidRPr="007C1452">
        <w:rPr>
          <w:rFonts w:asciiTheme="minorHAnsi" w:hAnsiTheme="minorHAnsi" w:cstheme="minorHAnsi"/>
          <w:b/>
          <w:bCs/>
          <w:caps/>
          <w:color w:val="C00000"/>
          <w:sz w:val="40"/>
          <w:szCs w:val="40"/>
        </w:rPr>
        <w:t>Didactique du français et contextes d’enseignement du</w:t>
      </w:r>
      <w:r w:rsidR="006A479F" w:rsidRPr="007C1452">
        <w:rPr>
          <w:rFonts w:asciiTheme="minorHAnsi" w:hAnsiTheme="minorHAnsi" w:cstheme="minorHAnsi"/>
          <w:b/>
          <w:bCs/>
          <w:caps/>
          <w:color w:val="C00000"/>
          <w:sz w:val="40"/>
          <w:szCs w:val="40"/>
        </w:rPr>
        <w:t>/EN</w:t>
      </w:r>
      <w:r w:rsidRPr="007C1452">
        <w:rPr>
          <w:rFonts w:asciiTheme="minorHAnsi" w:hAnsiTheme="minorHAnsi" w:cstheme="minorHAnsi"/>
          <w:b/>
          <w:bCs/>
          <w:caps/>
          <w:color w:val="C00000"/>
          <w:sz w:val="40"/>
          <w:szCs w:val="40"/>
        </w:rPr>
        <w:t xml:space="preserve"> français : le regard croisé des recherches </w:t>
      </w:r>
    </w:p>
    <w:p w14:paraId="241EEE3F" w14:textId="77777777" w:rsidR="005E4D36" w:rsidRPr="006906D5" w:rsidRDefault="005E4D36" w:rsidP="005E4D36">
      <w:pPr>
        <w:jc w:val="center"/>
        <w:rPr>
          <w:rFonts w:asciiTheme="minorHAnsi" w:hAnsiTheme="minorHAnsi" w:cstheme="minorHAnsi"/>
          <w:color w:val="000000" w:themeColor="text1"/>
        </w:rPr>
      </w:pPr>
    </w:p>
    <w:p w14:paraId="51A6B4A9" w14:textId="4E5C30E7" w:rsidR="005E4D36" w:rsidRPr="008A3A14" w:rsidRDefault="004B42FD" w:rsidP="005E4D36">
      <w:pPr>
        <w:jc w:val="center"/>
        <w:rPr>
          <w:rFonts w:asciiTheme="minorHAnsi" w:hAnsiTheme="minorHAnsi" w:cstheme="minorHAnsi"/>
          <w:b/>
          <w:bCs/>
          <w:caps/>
          <w:color w:val="002060"/>
          <w:sz w:val="22"/>
          <w:szCs w:val="22"/>
        </w:rPr>
      </w:pPr>
      <w:r w:rsidRPr="008A3A14">
        <w:rPr>
          <w:rFonts w:asciiTheme="minorHAnsi" w:hAnsiTheme="minorHAnsi" w:cstheme="minorHAnsi"/>
          <w:b/>
          <w:bCs/>
          <w:caps/>
          <w:color w:val="002060"/>
          <w:sz w:val="22"/>
          <w:szCs w:val="22"/>
        </w:rPr>
        <w:t>2</w:t>
      </w:r>
      <w:r w:rsidR="00901633" w:rsidRPr="008A3A14">
        <w:rPr>
          <w:rFonts w:asciiTheme="minorHAnsi" w:hAnsiTheme="minorHAnsi" w:cstheme="minorHAnsi"/>
          <w:b/>
          <w:bCs/>
          <w:caps/>
          <w:color w:val="002060"/>
          <w:sz w:val="22"/>
          <w:szCs w:val="22"/>
        </w:rPr>
        <w:t>3-24</w:t>
      </w:r>
      <w:r w:rsidR="001817DE" w:rsidRPr="008A3A14">
        <w:rPr>
          <w:rFonts w:asciiTheme="minorHAnsi" w:hAnsiTheme="minorHAnsi" w:cstheme="minorHAnsi"/>
          <w:b/>
          <w:bCs/>
          <w:caps/>
          <w:color w:val="002060"/>
          <w:sz w:val="22"/>
          <w:szCs w:val="22"/>
        </w:rPr>
        <w:t xml:space="preserve"> </w:t>
      </w:r>
      <w:r w:rsidRPr="008A3A14">
        <w:rPr>
          <w:rFonts w:asciiTheme="minorHAnsi" w:hAnsiTheme="minorHAnsi" w:cstheme="minorHAnsi"/>
          <w:b/>
          <w:bCs/>
          <w:caps/>
          <w:color w:val="002060"/>
          <w:sz w:val="22"/>
          <w:szCs w:val="22"/>
        </w:rPr>
        <w:t>MAI</w:t>
      </w:r>
      <w:r w:rsidR="005E4D36" w:rsidRPr="008A3A14">
        <w:rPr>
          <w:rFonts w:asciiTheme="minorHAnsi" w:hAnsiTheme="minorHAnsi" w:cstheme="minorHAnsi"/>
          <w:b/>
          <w:bCs/>
          <w:caps/>
          <w:color w:val="002060"/>
          <w:sz w:val="22"/>
          <w:szCs w:val="22"/>
        </w:rPr>
        <w:t xml:space="preserve"> 2023 - Faculté des sciences de l’éducation, Rabat </w:t>
      </w:r>
    </w:p>
    <w:p w14:paraId="0F8C7DC1" w14:textId="77777777" w:rsidR="00A065BE" w:rsidRDefault="00A065BE" w:rsidP="00A065BE">
      <w:pPr>
        <w:jc w:val="center"/>
        <w:rPr>
          <w:rFonts w:asciiTheme="minorHAnsi" w:hAnsiTheme="minorHAnsi" w:cstheme="minorHAnsi"/>
          <w:color w:val="000000" w:themeColor="text1"/>
          <w:shd w:val="clear" w:color="auto" w:fill="FFFFFF"/>
        </w:rPr>
      </w:pPr>
    </w:p>
    <w:p w14:paraId="7348BFF4" w14:textId="496EE56C" w:rsidR="007D0E91" w:rsidRPr="00A065BE" w:rsidRDefault="00A065BE" w:rsidP="00A065BE">
      <w:pPr>
        <w:jc w:val="center"/>
        <w:rPr>
          <w:rFonts w:asciiTheme="minorHAnsi" w:hAnsiTheme="minorHAnsi" w:cstheme="minorHAnsi"/>
          <w:color w:val="000000" w:themeColor="text1"/>
          <w:shd w:val="clear" w:color="auto" w:fill="FFFFFF"/>
        </w:rPr>
      </w:pPr>
      <w:r w:rsidRPr="00A065BE">
        <w:rPr>
          <w:rFonts w:asciiTheme="minorHAnsi" w:hAnsiTheme="minorHAnsi" w:cstheme="minorHAnsi"/>
          <w:b/>
          <w:bCs/>
          <w:color w:val="000000" w:themeColor="text1"/>
          <w:shd w:val="clear" w:color="auto" w:fill="FFFFFF"/>
        </w:rPr>
        <w:t>ANASS EL GOUSAIRI</w:t>
      </w:r>
      <w:r w:rsidRPr="00A065BE">
        <w:rPr>
          <w:rFonts w:asciiTheme="minorHAnsi" w:hAnsiTheme="minorHAnsi" w:cstheme="minorHAnsi"/>
          <w:color w:val="000000" w:themeColor="text1"/>
          <w:shd w:val="clear" w:color="auto" w:fill="FFFFFF"/>
        </w:rPr>
        <w:t xml:space="preserve"> (FSE, Rabat), </w:t>
      </w:r>
      <w:r w:rsidRPr="00A065BE">
        <w:rPr>
          <w:rFonts w:asciiTheme="minorHAnsi" w:hAnsiTheme="minorHAnsi" w:cstheme="minorHAnsi"/>
          <w:b/>
          <w:bCs/>
          <w:color w:val="000000" w:themeColor="text1"/>
          <w:shd w:val="clear" w:color="auto" w:fill="FFFFFF"/>
        </w:rPr>
        <w:t>MOHAMMED BOUCHEKOURTE</w:t>
      </w:r>
      <w:r w:rsidRPr="00A065BE">
        <w:rPr>
          <w:rFonts w:asciiTheme="minorHAnsi" w:hAnsiTheme="minorHAnsi" w:cstheme="minorHAnsi"/>
          <w:color w:val="000000" w:themeColor="text1"/>
          <w:shd w:val="clear" w:color="auto" w:fill="FFFFFF"/>
        </w:rPr>
        <w:t xml:space="preserve"> (FSE, Rabat), </w:t>
      </w:r>
      <w:r w:rsidRPr="00A065BE">
        <w:rPr>
          <w:rFonts w:asciiTheme="minorHAnsi" w:hAnsiTheme="minorHAnsi" w:cstheme="minorHAnsi"/>
          <w:b/>
          <w:bCs/>
          <w:color w:val="000000" w:themeColor="text1"/>
          <w:shd w:val="clear" w:color="auto" w:fill="FFFFFF"/>
        </w:rPr>
        <w:t>RACHID SOUIDI</w:t>
      </w:r>
      <w:r w:rsidRPr="00A065BE">
        <w:rPr>
          <w:rFonts w:asciiTheme="minorHAnsi" w:hAnsiTheme="minorHAnsi" w:cstheme="minorHAnsi"/>
          <w:color w:val="000000" w:themeColor="text1"/>
          <w:shd w:val="clear" w:color="auto" w:fill="FFFFFF"/>
        </w:rPr>
        <w:t xml:space="preserve"> (ESEF-UIT, Kénitra)</w:t>
      </w:r>
    </w:p>
    <w:p w14:paraId="626474E2" w14:textId="77777777" w:rsidR="00A065BE" w:rsidRDefault="00A065BE" w:rsidP="007D0E91">
      <w:pPr>
        <w:jc w:val="center"/>
        <w:rPr>
          <w:rFonts w:asciiTheme="minorHAnsi" w:hAnsiTheme="minorHAnsi" w:cstheme="minorHAnsi"/>
          <w:b/>
          <w:bCs/>
          <w:caps/>
          <w:color w:val="000000" w:themeColor="text1"/>
          <w:sz w:val="28"/>
          <w:szCs w:val="28"/>
        </w:rPr>
      </w:pPr>
    </w:p>
    <w:p w14:paraId="181D8B3D" w14:textId="46B6F1B1" w:rsidR="009702C7" w:rsidRPr="007D0E91" w:rsidRDefault="007D0E91" w:rsidP="009702C7">
      <w:pPr>
        <w:jc w:val="center"/>
        <w:rPr>
          <w:rFonts w:asciiTheme="minorHAnsi" w:hAnsiTheme="minorHAnsi" w:cstheme="minorHAnsi"/>
          <w:b/>
          <w:bCs/>
          <w:caps/>
          <w:color w:val="000000" w:themeColor="text1"/>
          <w:sz w:val="28"/>
          <w:szCs w:val="28"/>
        </w:rPr>
      </w:pPr>
      <w:r w:rsidRPr="007D0E91">
        <w:rPr>
          <w:rFonts w:asciiTheme="minorHAnsi" w:hAnsiTheme="minorHAnsi" w:cstheme="minorHAnsi"/>
          <w:b/>
          <w:bCs/>
          <w:caps/>
          <w:color w:val="000000" w:themeColor="text1"/>
          <w:sz w:val="28"/>
          <w:szCs w:val="28"/>
        </w:rPr>
        <w:t>Appel à communication</w:t>
      </w:r>
    </w:p>
    <w:p w14:paraId="67BE7A29" w14:textId="77777777" w:rsidR="007D0E91" w:rsidRPr="007C1452" w:rsidRDefault="007D0E91" w:rsidP="005E4D36">
      <w:pPr>
        <w:jc w:val="both"/>
        <w:rPr>
          <w:rFonts w:asciiTheme="minorHAnsi" w:hAnsiTheme="minorHAnsi" w:cstheme="minorHAnsi"/>
          <w:color w:val="000000" w:themeColor="text1"/>
        </w:rPr>
      </w:pPr>
    </w:p>
    <w:p w14:paraId="154521DE" w14:textId="48BA1995" w:rsidR="00DD6240" w:rsidRPr="007C1452" w:rsidRDefault="005E4D36" w:rsidP="00DD6240">
      <w:p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Lors du colloque de Rabat</w:t>
      </w:r>
      <w:r w:rsidR="00601F04" w:rsidRPr="007C1452">
        <w:rPr>
          <w:rStyle w:val="Appelnotedebasdep"/>
          <w:rFonts w:asciiTheme="minorHAnsi" w:hAnsiTheme="minorHAnsi" w:cstheme="minorHAnsi"/>
          <w:color w:val="000000" w:themeColor="text1"/>
          <w:shd w:val="clear" w:color="auto" w:fill="FFFFFF"/>
        </w:rPr>
        <w:footnoteReference w:id="1"/>
      </w:r>
      <w:r w:rsidRPr="007C1452">
        <w:rPr>
          <w:rFonts w:asciiTheme="minorHAnsi" w:hAnsiTheme="minorHAnsi" w:cstheme="minorHAnsi"/>
          <w:color w:val="000000" w:themeColor="text1"/>
          <w:shd w:val="clear" w:color="auto" w:fill="FFFFFF"/>
        </w:rPr>
        <w:t xml:space="preserve">, </w:t>
      </w:r>
      <w:r w:rsidR="00DD6240" w:rsidRPr="007C1452">
        <w:rPr>
          <w:rFonts w:asciiTheme="minorHAnsi" w:hAnsiTheme="minorHAnsi" w:cstheme="minorHAnsi"/>
          <w:color w:val="000000" w:themeColor="text1"/>
          <w:shd w:val="clear" w:color="auto" w:fill="FFFFFF"/>
        </w:rPr>
        <w:t>célébrant la constitution d</w:t>
      </w:r>
      <w:r w:rsidR="00EC169A" w:rsidRPr="007C1452">
        <w:rPr>
          <w:rFonts w:asciiTheme="minorHAnsi" w:hAnsiTheme="minorHAnsi" w:cstheme="minorHAnsi"/>
          <w:color w:val="000000" w:themeColor="text1"/>
          <w:shd w:val="clear" w:color="auto" w:fill="FFFFFF"/>
        </w:rPr>
        <w:t>e la</w:t>
      </w:r>
      <w:r w:rsidR="00DD6240" w:rsidRPr="007C1452">
        <w:rPr>
          <w:rFonts w:asciiTheme="minorHAnsi" w:hAnsiTheme="minorHAnsi" w:cstheme="minorHAnsi"/>
          <w:color w:val="000000" w:themeColor="text1"/>
          <w:shd w:val="clear" w:color="auto" w:fill="FFFFFF"/>
        </w:rPr>
        <w:t xml:space="preserve"> section marocaine de l’AIRDF</w:t>
      </w:r>
      <w:r w:rsidR="002B5840">
        <w:rPr>
          <w:rStyle w:val="Appelnotedebasdep"/>
          <w:rFonts w:asciiTheme="minorHAnsi" w:hAnsiTheme="minorHAnsi" w:cstheme="minorHAnsi"/>
          <w:color w:val="000000" w:themeColor="text1"/>
          <w:shd w:val="clear" w:color="auto" w:fill="FFFFFF"/>
        </w:rPr>
        <w:footnoteReference w:id="2"/>
      </w:r>
      <w:r w:rsidR="00DD6240" w:rsidRPr="007C1452">
        <w:rPr>
          <w:rFonts w:asciiTheme="minorHAnsi" w:hAnsiTheme="minorHAnsi" w:cstheme="minorHAnsi"/>
          <w:color w:val="000000" w:themeColor="text1"/>
          <w:shd w:val="clear" w:color="auto" w:fill="FFFFFF"/>
        </w:rPr>
        <w:t>,</w:t>
      </w:r>
      <w:r w:rsidRPr="007C1452">
        <w:rPr>
          <w:rFonts w:asciiTheme="minorHAnsi" w:hAnsiTheme="minorHAnsi" w:cstheme="minorHAnsi"/>
          <w:color w:val="000000" w:themeColor="text1"/>
          <w:shd w:val="clear" w:color="auto" w:fill="FFFFFF"/>
        </w:rPr>
        <w:t xml:space="preserve"> </w:t>
      </w:r>
      <w:r w:rsidR="00DD6240" w:rsidRPr="007C1452">
        <w:rPr>
          <w:rFonts w:asciiTheme="minorHAnsi" w:hAnsiTheme="minorHAnsi" w:cstheme="minorHAnsi"/>
          <w:color w:val="000000" w:themeColor="text1"/>
          <w:shd w:val="clear" w:color="auto" w:fill="FFFFFF"/>
        </w:rPr>
        <w:t xml:space="preserve">une </w:t>
      </w:r>
      <w:r w:rsidRPr="007C1452">
        <w:rPr>
          <w:rFonts w:asciiTheme="minorHAnsi" w:hAnsiTheme="minorHAnsi" w:cstheme="minorHAnsi"/>
          <w:color w:val="000000" w:themeColor="text1"/>
          <w:shd w:val="clear" w:color="auto" w:fill="FFFFFF"/>
        </w:rPr>
        <w:t xml:space="preserve">réflexion s’est engagée sur </w:t>
      </w:r>
      <w:r w:rsidR="002F7C78" w:rsidRPr="007C1452">
        <w:rPr>
          <w:rFonts w:asciiTheme="minorHAnsi" w:hAnsiTheme="minorHAnsi" w:cstheme="minorHAnsi"/>
          <w:color w:val="000000" w:themeColor="text1"/>
          <w:shd w:val="clear" w:color="auto" w:fill="FFFFFF"/>
        </w:rPr>
        <w:t xml:space="preserve">l’inscription sociale des recherches didactiques et </w:t>
      </w:r>
      <w:r w:rsidRPr="007C1452">
        <w:rPr>
          <w:rFonts w:asciiTheme="minorHAnsi" w:hAnsiTheme="minorHAnsi" w:cstheme="minorHAnsi"/>
          <w:color w:val="000000" w:themeColor="text1"/>
          <w:shd w:val="clear" w:color="auto" w:fill="FFFFFF"/>
        </w:rPr>
        <w:t xml:space="preserve">les effets des réformes de la discipline </w:t>
      </w:r>
      <w:r w:rsidR="00372E98" w:rsidRPr="007C1452">
        <w:rPr>
          <w:rFonts w:asciiTheme="minorHAnsi" w:hAnsiTheme="minorHAnsi" w:cstheme="minorHAnsi"/>
          <w:color w:val="000000" w:themeColor="text1"/>
          <w:shd w:val="clear" w:color="auto" w:fill="FFFFFF"/>
        </w:rPr>
        <w:t>« </w:t>
      </w:r>
      <w:r w:rsidRPr="007C1452">
        <w:rPr>
          <w:rFonts w:asciiTheme="minorHAnsi" w:hAnsiTheme="minorHAnsi" w:cstheme="minorHAnsi"/>
          <w:color w:val="000000" w:themeColor="text1"/>
          <w:shd w:val="clear" w:color="auto" w:fill="FFFFFF"/>
        </w:rPr>
        <w:t>français</w:t>
      </w:r>
      <w:r w:rsidR="00372E98" w:rsidRPr="007C1452">
        <w:rPr>
          <w:rFonts w:asciiTheme="minorHAnsi" w:hAnsiTheme="minorHAnsi" w:cstheme="minorHAnsi"/>
          <w:color w:val="000000" w:themeColor="text1"/>
          <w:shd w:val="clear" w:color="auto" w:fill="FFFFFF"/>
        </w:rPr>
        <w:t> »</w:t>
      </w:r>
      <w:r w:rsidRPr="007C1452">
        <w:rPr>
          <w:rFonts w:asciiTheme="minorHAnsi" w:hAnsiTheme="minorHAnsi" w:cstheme="minorHAnsi"/>
          <w:color w:val="000000" w:themeColor="text1"/>
          <w:shd w:val="clear" w:color="auto" w:fill="FFFFFF"/>
        </w:rPr>
        <w:t xml:space="preserve"> sur le déploiement institutionnel de la didactique du français</w:t>
      </w:r>
      <w:r w:rsidR="00901633" w:rsidRPr="007C1452">
        <w:rPr>
          <w:rFonts w:asciiTheme="minorHAnsi" w:hAnsiTheme="minorHAnsi" w:cstheme="minorHAnsi"/>
          <w:color w:val="000000" w:themeColor="text1"/>
          <w:shd w:val="clear" w:color="auto" w:fill="FFFFFF"/>
        </w:rPr>
        <w:t xml:space="preserve">, ainsi que </w:t>
      </w:r>
      <w:r w:rsidR="002F7C78" w:rsidRPr="007C1452">
        <w:rPr>
          <w:rFonts w:asciiTheme="minorHAnsi" w:hAnsiTheme="minorHAnsi" w:cstheme="minorHAnsi"/>
          <w:color w:val="000000" w:themeColor="text1"/>
          <w:shd w:val="clear" w:color="auto" w:fill="FFFFFF"/>
        </w:rPr>
        <w:t>sur</w:t>
      </w:r>
      <w:r w:rsidRPr="007C1452">
        <w:rPr>
          <w:rFonts w:asciiTheme="minorHAnsi" w:hAnsiTheme="minorHAnsi" w:cstheme="minorHAnsi"/>
          <w:color w:val="000000" w:themeColor="text1"/>
          <w:shd w:val="clear" w:color="auto" w:fill="FFFFFF"/>
        </w:rPr>
        <w:t xml:space="preserve"> l’évolution de ses enjeux scientifiques, remettant en question les </w:t>
      </w:r>
      <w:r w:rsidR="00EB6077" w:rsidRPr="007C1452">
        <w:rPr>
          <w:rFonts w:asciiTheme="minorHAnsi" w:hAnsiTheme="minorHAnsi" w:cstheme="minorHAnsi"/>
          <w:color w:val="000000" w:themeColor="text1"/>
          <w:shd w:val="clear" w:color="auto" w:fill="FFFFFF"/>
        </w:rPr>
        <w:t>évidences</w:t>
      </w:r>
      <w:r w:rsidRPr="007C1452">
        <w:rPr>
          <w:rFonts w:asciiTheme="minorHAnsi" w:hAnsiTheme="minorHAnsi" w:cstheme="minorHAnsi"/>
          <w:color w:val="000000" w:themeColor="text1"/>
          <w:shd w:val="clear" w:color="auto" w:fill="FFFFFF"/>
        </w:rPr>
        <w:t xml:space="preserve"> qui entouraient jusque-là les relations de la didactique du français avec les contextes d’enseignement du français</w:t>
      </w:r>
      <w:r w:rsidR="00EB6077" w:rsidRPr="007C1452">
        <w:rPr>
          <w:rFonts w:asciiTheme="minorHAnsi" w:hAnsiTheme="minorHAnsi" w:cstheme="minorHAnsi"/>
          <w:color w:val="000000" w:themeColor="text1"/>
          <w:shd w:val="clear" w:color="auto" w:fill="FFFFFF"/>
        </w:rPr>
        <w:t xml:space="preserve">. </w:t>
      </w:r>
      <w:r w:rsidR="00152CF8" w:rsidRPr="007C1452">
        <w:rPr>
          <w:rFonts w:asciiTheme="minorHAnsi" w:hAnsiTheme="minorHAnsi" w:cstheme="minorHAnsi"/>
          <w:color w:val="000000" w:themeColor="text1"/>
          <w:shd w:val="clear" w:color="auto" w:fill="FFFFFF"/>
        </w:rPr>
        <w:t>F</w:t>
      </w:r>
      <w:r w:rsidR="00EB6077" w:rsidRPr="007C1452">
        <w:rPr>
          <w:rFonts w:asciiTheme="minorHAnsi" w:hAnsiTheme="minorHAnsi" w:cstheme="minorHAnsi"/>
          <w:color w:val="000000" w:themeColor="text1"/>
          <w:shd w:val="clear" w:color="auto" w:fill="FFFFFF"/>
        </w:rPr>
        <w:t>ondamentalement polysémique</w:t>
      </w:r>
      <w:r w:rsidR="00152CF8" w:rsidRPr="007C1452">
        <w:rPr>
          <w:rFonts w:asciiTheme="minorHAnsi" w:hAnsiTheme="minorHAnsi" w:cstheme="minorHAnsi"/>
          <w:color w:val="000000" w:themeColor="text1"/>
          <w:shd w:val="clear" w:color="auto" w:fill="FFFFFF"/>
        </w:rPr>
        <w:t xml:space="preserve">, la notion de </w:t>
      </w:r>
      <w:r w:rsidR="00674EDB" w:rsidRPr="007C1452">
        <w:rPr>
          <w:rFonts w:asciiTheme="minorHAnsi" w:hAnsiTheme="minorHAnsi" w:cstheme="minorHAnsi"/>
          <w:color w:val="000000" w:themeColor="text1"/>
          <w:shd w:val="clear" w:color="auto" w:fill="FFFFFF"/>
        </w:rPr>
        <w:t>« </w:t>
      </w:r>
      <w:r w:rsidR="00152CF8" w:rsidRPr="007C1452">
        <w:rPr>
          <w:rFonts w:asciiTheme="minorHAnsi" w:hAnsiTheme="minorHAnsi" w:cstheme="minorHAnsi"/>
          <w:color w:val="000000" w:themeColor="text1"/>
          <w:shd w:val="clear" w:color="auto" w:fill="FFFFFF"/>
        </w:rPr>
        <w:t>contexte</w:t>
      </w:r>
      <w:r w:rsidR="00674EDB" w:rsidRPr="007C1452">
        <w:rPr>
          <w:rFonts w:asciiTheme="minorHAnsi" w:hAnsiTheme="minorHAnsi" w:cstheme="minorHAnsi"/>
          <w:color w:val="000000" w:themeColor="text1"/>
          <w:shd w:val="clear" w:color="auto" w:fill="FFFFFF"/>
        </w:rPr>
        <w:t> », semblable à celle de « milieu »,</w:t>
      </w:r>
      <w:r w:rsidR="00152CF8" w:rsidRPr="007C1452">
        <w:rPr>
          <w:rFonts w:asciiTheme="minorHAnsi" w:hAnsiTheme="minorHAnsi" w:cstheme="minorHAnsi"/>
          <w:color w:val="000000" w:themeColor="text1"/>
          <w:shd w:val="clear" w:color="auto" w:fill="FFFFFF"/>
        </w:rPr>
        <w:t xml:space="preserve"> n’est pas </w:t>
      </w:r>
      <w:r w:rsidR="006A479F" w:rsidRPr="007C1452">
        <w:rPr>
          <w:rFonts w:asciiTheme="minorHAnsi" w:hAnsiTheme="minorHAnsi" w:cstheme="minorHAnsi"/>
          <w:color w:val="000000" w:themeColor="text1"/>
          <w:shd w:val="clear" w:color="auto" w:fill="FFFFFF"/>
        </w:rPr>
        <w:t>immédiatement</w:t>
      </w:r>
      <w:r w:rsidR="00152CF8" w:rsidRPr="007C1452">
        <w:rPr>
          <w:rFonts w:asciiTheme="minorHAnsi" w:hAnsiTheme="minorHAnsi" w:cstheme="minorHAnsi"/>
          <w:color w:val="000000" w:themeColor="text1"/>
          <w:shd w:val="clear" w:color="auto" w:fill="FFFFFF"/>
        </w:rPr>
        <w:t xml:space="preserve"> </w:t>
      </w:r>
      <w:r w:rsidR="006A479F" w:rsidRPr="007C1452">
        <w:rPr>
          <w:rFonts w:asciiTheme="minorHAnsi" w:hAnsiTheme="minorHAnsi" w:cstheme="minorHAnsi"/>
          <w:color w:val="000000" w:themeColor="text1"/>
          <w:shd w:val="clear" w:color="auto" w:fill="FFFFFF"/>
        </w:rPr>
        <w:t>descriptible</w:t>
      </w:r>
      <w:r w:rsidR="00152CF8" w:rsidRPr="007C1452">
        <w:rPr>
          <w:rFonts w:asciiTheme="minorHAnsi" w:hAnsiTheme="minorHAnsi" w:cstheme="minorHAnsi"/>
          <w:color w:val="000000" w:themeColor="text1"/>
          <w:shd w:val="clear" w:color="auto" w:fill="FFFFFF"/>
        </w:rPr>
        <w:t xml:space="preserve"> et doit être </w:t>
      </w:r>
      <w:r w:rsidR="006A479F" w:rsidRPr="007C1452">
        <w:rPr>
          <w:rFonts w:asciiTheme="minorHAnsi" w:hAnsiTheme="minorHAnsi" w:cstheme="minorHAnsi"/>
          <w:color w:val="000000" w:themeColor="text1"/>
          <w:shd w:val="clear" w:color="auto" w:fill="FFFFFF"/>
        </w:rPr>
        <w:t>(</w:t>
      </w:r>
      <w:r w:rsidR="00152CF8" w:rsidRPr="007C1452">
        <w:rPr>
          <w:rFonts w:asciiTheme="minorHAnsi" w:hAnsiTheme="minorHAnsi" w:cstheme="minorHAnsi"/>
          <w:color w:val="000000" w:themeColor="text1"/>
          <w:shd w:val="clear" w:color="auto" w:fill="FFFFFF"/>
        </w:rPr>
        <w:t>ré</w:t>
      </w:r>
      <w:r w:rsidR="006A479F" w:rsidRPr="007C1452">
        <w:rPr>
          <w:rFonts w:asciiTheme="minorHAnsi" w:hAnsiTheme="minorHAnsi" w:cstheme="minorHAnsi"/>
          <w:color w:val="000000" w:themeColor="text1"/>
          <w:shd w:val="clear" w:color="auto" w:fill="FFFFFF"/>
        </w:rPr>
        <w:t>)</w:t>
      </w:r>
      <w:r w:rsidR="00152CF8" w:rsidRPr="007C1452">
        <w:rPr>
          <w:rFonts w:asciiTheme="minorHAnsi" w:hAnsiTheme="minorHAnsi" w:cstheme="minorHAnsi"/>
          <w:color w:val="000000" w:themeColor="text1"/>
          <w:shd w:val="clear" w:color="auto" w:fill="FFFFFF"/>
        </w:rPr>
        <w:t>élaborée par la recherche</w:t>
      </w:r>
      <w:r w:rsidR="00674EDB" w:rsidRPr="007C1452">
        <w:rPr>
          <w:rFonts w:asciiTheme="minorHAnsi" w:hAnsiTheme="minorHAnsi" w:cstheme="minorHAnsi"/>
          <w:color w:val="000000" w:themeColor="text1"/>
          <w:shd w:val="clear" w:color="auto" w:fill="FFFFFF"/>
        </w:rPr>
        <w:t>, en fonction des champs scientifiques, de leurs exigences théoriques et des débats qui les traversent</w:t>
      </w:r>
      <w:r w:rsidR="00B9043B" w:rsidRPr="007C1452">
        <w:rPr>
          <w:rFonts w:asciiTheme="minorHAnsi" w:hAnsiTheme="minorHAnsi" w:cstheme="minorHAnsi"/>
          <w:color w:val="000000" w:themeColor="text1"/>
          <w:shd w:val="clear" w:color="auto" w:fill="FFFFFF"/>
        </w:rPr>
        <w:t xml:space="preserve">. </w:t>
      </w:r>
      <w:r w:rsidR="00152CF8" w:rsidRPr="007C1452">
        <w:rPr>
          <w:rFonts w:asciiTheme="minorHAnsi" w:hAnsiTheme="minorHAnsi" w:cstheme="minorHAnsi"/>
          <w:color w:val="000000" w:themeColor="text1"/>
          <w:shd w:val="clear" w:color="auto" w:fill="FFFFFF"/>
        </w:rPr>
        <w:t xml:space="preserve">C’est pour cela précisément </w:t>
      </w:r>
      <w:r w:rsidR="00B9043B" w:rsidRPr="007C1452">
        <w:rPr>
          <w:rFonts w:asciiTheme="minorHAnsi" w:hAnsiTheme="minorHAnsi" w:cstheme="minorHAnsi"/>
          <w:color w:val="000000" w:themeColor="text1"/>
          <w:shd w:val="clear" w:color="auto" w:fill="FFFFFF"/>
        </w:rPr>
        <w:t>que le contexte</w:t>
      </w:r>
      <w:r w:rsidR="00152CF8" w:rsidRPr="007C1452">
        <w:rPr>
          <w:rFonts w:asciiTheme="minorHAnsi" w:hAnsiTheme="minorHAnsi" w:cstheme="minorHAnsi"/>
          <w:color w:val="000000" w:themeColor="text1"/>
          <w:shd w:val="clear" w:color="auto" w:fill="FFFFFF"/>
        </w:rPr>
        <w:t xml:space="preserve"> est saisi ici</w:t>
      </w:r>
      <w:r w:rsidR="00B9043B" w:rsidRPr="007C1452">
        <w:rPr>
          <w:rFonts w:asciiTheme="minorHAnsi" w:hAnsiTheme="minorHAnsi" w:cstheme="minorHAnsi"/>
          <w:color w:val="000000" w:themeColor="text1"/>
          <w:shd w:val="clear" w:color="auto" w:fill="FFFFFF"/>
        </w:rPr>
        <w:t xml:space="preserve">, </w:t>
      </w:r>
      <w:r w:rsidR="00152CF8" w:rsidRPr="007C1452">
        <w:rPr>
          <w:rFonts w:asciiTheme="minorHAnsi" w:hAnsiTheme="minorHAnsi" w:cstheme="minorHAnsi"/>
          <w:color w:val="000000" w:themeColor="text1"/>
          <w:shd w:val="clear" w:color="auto" w:fill="FFFFFF"/>
        </w:rPr>
        <w:t xml:space="preserve">dans une </w:t>
      </w:r>
      <w:r w:rsidR="00C5307F" w:rsidRPr="007C1452">
        <w:rPr>
          <w:rFonts w:asciiTheme="minorHAnsi" w:hAnsiTheme="minorHAnsi" w:cstheme="minorHAnsi"/>
          <w:color w:val="000000" w:themeColor="text1"/>
          <w:shd w:val="clear" w:color="auto" w:fill="FFFFFF"/>
        </w:rPr>
        <w:t>perspective didactique</w:t>
      </w:r>
      <w:r w:rsidR="00B9043B" w:rsidRPr="007C1452">
        <w:rPr>
          <w:rFonts w:asciiTheme="minorHAnsi" w:hAnsiTheme="minorHAnsi" w:cstheme="minorHAnsi"/>
          <w:color w:val="000000" w:themeColor="text1"/>
          <w:shd w:val="clear" w:color="auto" w:fill="FFFFFF"/>
        </w:rPr>
        <w:t xml:space="preserve">, comme un « construit » </w:t>
      </w:r>
      <w:r w:rsidR="006A479F" w:rsidRPr="007C1452">
        <w:rPr>
          <w:rFonts w:asciiTheme="minorHAnsi" w:hAnsiTheme="minorHAnsi" w:cstheme="minorHAnsi"/>
          <w:color w:val="000000" w:themeColor="text1"/>
          <w:shd w:val="clear" w:color="auto" w:fill="FFFFFF"/>
        </w:rPr>
        <w:t xml:space="preserve">particulièrement utile </w:t>
      </w:r>
      <w:r w:rsidR="00152CF8" w:rsidRPr="007C1452">
        <w:rPr>
          <w:rFonts w:asciiTheme="minorHAnsi" w:hAnsiTheme="minorHAnsi" w:cstheme="minorHAnsi"/>
          <w:color w:val="000000" w:themeColor="text1"/>
          <w:shd w:val="clear" w:color="auto" w:fill="FFFFFF"/>
        </w:rPr>
        <w:t>pour analyser l’historicité de la discipline « français</w:t>
      </w:r>
      <w:r w:rsidR="00674EDB" w:rsidRPr="007C1452">
        <w:rPr>
          <w:rFonts w:asciiTheme="minorHAnsi" w:hAnsiTheme="minorHAnsi" w:cstheme="minorHAnsi"/>
          <w:color w:val="000000" w:themeColor="text1"/>
          <w:shd w:val="clear" w:color="auto" w:fill="FFFFFF"/>
        </w:rPr>
        <w:t> »</w:t>
      </w:r>
      <w:r w:rsidR="00152CF8" w:rsidRPr="007C1452">
        <w:rPr>
          <w:rFonts w:asciiTheme="minorHAnsi" w:hAnsiTheme="minorHAnsi" w:cstheme="minorHAnsi"/>
          <w:color w:val="000000" w:themeColor="text1"/>
          <w:shd w:val="clear" w:color="auto" w:fill="FFFFFF"/>
        </w:rPr>
        <w:t>, des contenus qui la définissent</w:t>
      </w:r>
      <w:r w:rsidR="006A479F" w:rsidRPr="007C1452">
        <w:rPr>
          <w:rFonts w:asciiTheme="minorHAnsi" w:hAnsiTheme="minorHAnsi" w:cstheme="minorHAnsi"/>
          <w:color w:val="000000" w:themeColor="text1"/>
          <w:shd w:val="clear" w:color="auto" w:fill="FFFFFF"/>
        </w:rPr>
        <w:t>, des situations qu’elle engendre</w:t>
      </w:r>
      <w:r w:rsidR="00EC169A" w:rsidRPr="007C1452">
        <w:rPr>
          <w:rFonts w:asciiTheme="minorHAnsi" w:hAnsiTheme="minorHAnsi" w:cstheme="minorHAnsi"/>
          <w:color w:val="000000" w:themeColor="text1"/>
          <w:shd w:val="clear" w:color="auto" w:fill="FFFFFF"/>
        </w:rPr>
        <w:t xml:space="preserve"> </w:t>
      </w:r>
      <w:r w:rsidR="00152CF8" w:rsidRPr="007C1452">
        <w:rPr>
          <w:rFonts w:asciiTheme="minorHAnsi" w:hAnsiTheme="minorHAnsi" w:cstheme="minorHAnsi"/>
          <w:color w:val="000000" w:themeColor="text1"/>
          <w:shd w:val="clear" w:color="auto" w:fill="FFFFFF"/>
        </w:rPr>
        <w:t xml:space="preserve">et des univers socio-culturels </w:t>
      </w:r>
      <w:r w:rsidR="006A479F" w:rsidRPr="007C1452">
        <w:rPr>
          <w:rFonts w:asciiTheme="minorHAnsi" w:hAnsiTheme="minorHAnsi" w:cstheme="minorHAnsi"/>
          <w:color w:val="000000" w:themeColor="text1"/>
          <w:shd w:val="clear" w:color="auto" w:fill="FFFFFF"/>
        </w:rPr>
        <w:t>dont elle est issue</w:t>
      </w:r>
      <w:r w:rsidR="00EC169A" w:rsidRPr="007C1452">
        <w:rPr>
          <w:rFonts w:asciiTheme="minorHAnsi" w:hAnsiTheme="minorHAnsi" w:cstheme="minorHAnsi"/>
          <w:color w:val="000000" w:themeColor="text1"/>
          <w:shd w:val="clear" w:color="auto" w:fill="FFFFFF"/>
        </w:rPr>
        <w:t xml:space="preserve"> ou qui la conditionnent</w:t>
      </w:r>
      <w:r w:rsidR="00B9043B" w:rsidRPr="007C1452">
        <w:rPr>
          <w:rFonts w:asciiTheme="minorHAnsi" w:hAnsiTheme="minorHAnsi" w:cstheme="minorHAnsi"/>
          <w:color w:val="000000" w:themeColor="text1"/>
          <w:shd w:val="clear" w:color="auto" w:fill="FFFFFF"/>
        </w:rPr>
        <w:t xml:space="preserve"> (</w:t>
      </w:r>
      <w:proofErr w:type="spellStart"/>
      <w:r w:rsidR="00B9043B" w:rsidRPr="007C1452">
        <w:rPr>
          <w:rFonts w:asciiTheme="minorHAnsi" w:hAnsiTheme="minorHAnsi" w:cstheme="minorHAnsi"/>
          <w:color w:val="000000" w:themeColor="text1"/>
          <w:shd w:val="clear" w:color="auto" w:fill="FFFFFF"/>
        </w:rPr>
        <w:t>Lahanier</w:t>
      </w:r>
      <w:proofErr w:type="spellEnd"/>
      <w:r w:rsidR="00B9043B" w:rsidRPr="007C1452">
        <w:rPr>
          <w:rFonts w:asciiTheme="minorHAnsi" w:hAnsiTheme="minorHAnsi" w:cstheme="minorHAnsi"/>
          <w:color w:val="000000" w:themeColor="text1"/>
          <w:shd w:val="clear" w:color="auto" w:fill="FFFFFF"/>
        </w:rPr>
        <w:t>-Reuter, 2013)</w:t>
      </w:r>
      <w:r w:rsidR="00152CF8" w:rsidRPr="007C1452">
        <w:rPr>
          <w:rFonts w:asciiTheme="minorHAnsi" w:hAnsiTheme="minorHAnsi" w:cstheme="minorHAnsi"/>
          <w:color w:val="000000" w:themeColor="text1"/>
          <w:shd w:val="clear" w:color="auto" w:fill="FFFFFF"/>
        </w:rPr>
        <w:t xml:space="preserve">. </w:t>
      </w:r>
    </w:p>
    <w:p w14:paraId="2A50E1B0" w14:textId="77777777" w:rsidR="00DD6240" w:rsidRPr="007C1452" w:rsidRDefault="00DD6240" w:rsidP="00DD6240">
      <w:pPr>
        <w:jc w:val="both"/>
        <w:rPr>
          <w:rFonts w:asciiTheme="minorHAnsi" w:hAnsiTheme="minorHAnsi" w:cstheme="minorHAnsi"/>
          <w:color w:val="000000" w:themeColor="text1"/>
          <w:shd w:val="clear" w:color="auto" w:fill="FFFFFF"/>
        </w:rPr>
      </w:pPr>
    </w:p>
    <w:p w14:paraId="48C4DCAA" w14:textId="108D6A8E" w:rsidR="0041245E" w:rsidRPr="007C1452" w:rsidRDefault="00152CF8" w:rsidP="006A479F">
      <w:p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Intervenant dans une phase d’évolution importante dans l’histoire de l’AIRDF, qui s’ouvre à d’autres pays francophones,</w:t>
      </w:r>
      <w:r w:rsidR="002E7AF3" w:rsidRPr="007C1452">
        <w:rPr>
          <w:rFonts w:asciiTheme="minorHAnsi" w:hAnsiTheme="minorHAnsi" w:cstheme="minorHAnsi"/>
          <w:color w:val="000000" w:themeColor="text1"/>
          <w:shd w:val="clear" w:color="auto" w:fill="FFFFFF"/>
        </w:rPr>
        <w:t xml:space="preserve"> </w:t>
      </w:r>
      <w:r w:rsidRPr="007C1452">
        <w:rPr>
          <w:rFonts w:asciiTheme="minorHAnsi" w:hAnsiTheme="minorHAnsi" w:cstheme="minorHAnsi"/>
          <w:color w:val="000000" w:themeColor="text1"/>
          <w:shd w:val="clear" w:color="auto" w:fill="FFFFFF"/>
        </w:rPr>
        <w:t xml:space="preserve">ce colloque </w:t>
      </w:r>
      <w:r w:rsidR="006A479F" w:rsidRPr="007C1452">
        <w:rPr>
          <w:rFonts w:asciiTheme="minorHAnsi" w:hAnsiTheme="minorHAnsi" w:cstheme="minorHAnsi"/>
          <w:color w:val="000000" w:themeColor="text1"/>
          <w:shd w:val="clear" w:color="auto" w:fill="FFFFFF"/>
        </w:rPr>
        <w:t xml:space="preserve">propose un retour sur la question des contextes d’enseignement du/en français et leurs effets sur la constitution et le déploiement du champ didactique. Le colloque est surtout l’occasion </w:t>
      </w:r>
      <w:r w:rsidRPr="007C1452">
        <w:rPr>
          <w:rFonts w:asciiTheme="minorHAnsi" w:hAnsiTheme="minorHAnsi" w:cstheme="minorHAnsi"/>
          <w:color w:val="000000" w:themeColor="text1"/>
          <w:shd w:val="clear" w:color="auto" w:fill="FFFFFF"/>
        </w:rPr>
        <w:t xml:space="preserve">de réfléchir à </w:t>
      </w:r>
      <w:r w:rsidR="00606133" w:rsidRPr="007C1452">
        <w:rPr>
          <w:rFonts w:asciiTheme="minorHAnsi" w:hAnsiTheme="minorHAnsi" w:cstheme="minorHAnsi"/>
          <w:color w:val="000000" w:themeColor="text1"/>
          <w:shd w:val="clear" w:color="auto" w:fill="FFFFFF"/>
        </w:rPr>
        <w:t>nouveau</w:t>
      </w:r>
      <w:r w:rsidRPr="007C1452">
        <w:rPr>
          <w:rFonts w:asciiTheme="minorHAnsi" w:hAnsiTheme="minorHAnsi" w:cstheme="minorHAnsi"/>
          <w:color w:val="000000" w:themeColor="text1"/>
          <w:shd w:val="clear" w:color="auto" w:fill="FFFFFF"/>
        </w:rPr>
        <w:t xml:space="preserve"> sur les spécificités, mais </w:t>
      </w:r>
      <w:r w:rsidRPr="007C1452">
        <w:rPr>
          <w:rFonts w:asciiTheme="minorHAnsi" w:hAnsiTheme="minorHAnsi" w:cstheme="minorHAnsi"/>
          <w:color w:val="000000" w:themeColor="text1"/>
          <w:shd w:val="clear" w:color="auto" w:fill="FFFFFF"/>
        </w:rPr>
        <w:lastRenderedPageBreak/>
        <w:t>aussi les transversalités de la didactique du français, au-delà des questions statutaires liées aux différentes catégories FLM/FLE/FLS, ou encore des conceptions prétendument universalistes du champ didactique qui feraient l’impasse sur la question de la discipline « français » et du poids des contextes d’enseignement sur les choix théoriques et pratiques du champ</w:t>
      </w:r>
      <w:r w:rsidR="00631DE6" w:rsidRPr="007C1452">
        <w:rPr>
          <w:rFonts w:asciiTheme="minorHAnsi" w:hAnsiTheme="minorHAnsi" w:cstheme="minorHAnsi"/>
          <w:color w:val="000000" w:themeColor="text1"/>
          <w:shd w:val="clear" w:color="auto" w:fill="FFFFFF"/>
        </w:rPr>
        <w:t xml:space="preserve"> (Plane &amp; </w:t>
      </w:r>
      <w:proofErr w:type="spellStart"/>
      <w:r w:rsidR="00631DE6" w:rsidRPr="007C1452">
        <w:rPr>
          <w:rFonts w:asciiTheme="minorHAnsi" w:hAnsiTheme="minorHAnsi" w:cstheme="minorHAnsi"/>
          <w:color w:val="000000" w:themeColor="text1"/>
          <w:shd w:val="clear" w:color="auto" w:fill="FFFFFF"/>
        </w:rPr>
        <w:t>Rispail</w:t>
      </w:r>
      <w:proofErr w:type="spellEnd"/>
      <w:r w:rsidR="00631DE6" w:rsidRPr="007C1452">
        <w:rPr>
          <w:rFonts w:asciiTheme="minorHAnsi" w:hAnsiTheme="minorHAnsi" w:cstheme="minorHAnsi"/>
          <w:color w:val="000000" w:themeColor="text1"/>
          <w:shd w:val="clear" w:color="auto" w:fill="FFFFFF"/>
        </w:rPr>
        <w:t>, 2006)</w:t>
      </w:r>
      <w:r w:rsidRPr="007C1452">
        <w:rPr>
          <w:rFonts w:asciiTheme="minorHAnsi" w:hAnsiTheme="minorHAnsi" w:cstheme="minorHAnsi"/>
          <w:color w:val="000000" w:themeColor="text1"/>
          <w:shd w:val="clear" w:color="auto" w:fill="FFFFFF"/>
        </w:rPr>
        <w:t>.</w:t>
      </w:r>
      <w:r w:rsidR="006A479F" w:rsidRPr="007C1452">
        <w:rPr>
          <w:rFonts w:asciiTheme="minorHAnsi" w:hAnsiTheme="minorHAnsi" w:cstheme="minorHAnsi"/>
          <w:color w:val="000000" w:themeColor="text1"/>
          <w:shd w:val="clear" w:color="auto" w:fill="FFFFFF"/>
        </w:rPr>
        <w:t xml:space="preserve"> </w:t>
      </w:r>
      <w:r w:rsidR="00C5307F" w:rsidRPr="007C1452">
        <w:rPr>
          <w:rFonts w:asciiTheme="minorHAnsi" w:hAnsiTheme="minorHAnsi" w:cstheme="minorHAnsi"/>
          <w:color w:val="000000" w:themeColor="text1"/>
          <w:shd w:val="clear" w:color="auto" w:fill="FFFFFF"/>
        </w:rPr>
        <w:t xml:space="preserve">Quelques </w:t>
      </w:r>
      <w:r w:rsidR="0041245E" w:rsidRPr="007C1452">
        <w:rPr>
          <w:rFonts w:asciiTheme="minorHAnsi" w:hAnsiTheme="minorHAnsi" w:cstheme="minorHAnsi"/>
          <w:color w:val="000000" w:themeColor="text1"/>
          <w:shd w:val="clear" w:color="auto" w:fill="FFFFFF"/>
        </w:rPr>
        <w:t>questionnements inhérents aux 9e et 10e colloque</w:t>
      </w:r>
      <w:r w:rsidR="00631DE6" w:rsidRPr="007C1452">
        <w:rPr>
          <w:rFonts w:asciiTheme="minorHAnsi" w:hAnsiTheme="minorHAnsi" w:cstheme="minorHAnsi"/>
          <w:color w:val="000000" w:themeColor="text1"/>
          <w:shd w:val="clear" w:color="auto" w:fill="FFFFFF"/>
        </w:rPr>
        <w:t>s</w:t>
      </w:r>
      <w:r w:rsidR="0041245E" w:rsidRPr="007C1452">
        <w:rPr>
          <w:rFonts w:asciiTheme="minorHAnsi" w:hAnsiTheme="minorHAnsi" w:cstheme="minorHAnsi"/>
          <w:color w:val="000000" w:themeColor="text1"/>
          <w:shd w:val="clear" w:color="auto" w:fill="FFFFFF"/>
        </w:rPr>
        <w:t xml:space="preserve"> de l’AIRDF (« Le français : discipline singulière, plurielle et transversale », Montréal, 2004 ; « Didactique du français : le socioculturel en question », Villeneuve d’Ascq, 2007), et, dans une certaine mesure, à celui de la section marocaine (« La discipline français en questions : contenus disciplinaires, contextes institutionnels et progression(s) curriculaire(s)</w:t>
      </w:r>
      <w:r w:rsidR="009153E9">
        <w:rPr>
          <w:rFonts w:asciiTheme="minorHAnsi" w:hAnsiTheme="minorHAnsi" w:cstheme="minorHAnsi"/>
          <w:color w:val="000000" w:themeColor="text1"/>
          <w:shd w:val="clear" w:color="auto" w:fill="FFFFFF"/>
        </w:rPr>
        <w:t> »</w:t>
      </w:r>
      <w:r w:rsidR="0041245E" w:rsidRPr="007C1452">
        <w:rPr>
          <w:rFonts w:asciiTheme="minorHAnsi" w:hAnsiTheme="minorHAnsi" w:cstheme="minorHAnsi"/>
          <w:color w:val="000000" w:themeColor="text1"/>
          <w:shd w:val="clear" w:color="auto" w:fill="FFFFFF"/>
        </w:rPr>
        <w:t>, Rabat, 2022), reviennent ici en force et</w:t>
      </w:r>
      <w:r w:rsidR="00185072" w:rsidRPr="007C1452">
        <w:rPr>
          <w:rFonts w:asciiTheme="minorHAnsi" w:hAnsiTheme="minorHAnsi" w:cstheme="minorHAnsi"/>
          <w:color w:val="000000" w:themeColor="text1"/>
          <w:shd w:val="clear" w:color="auto" w:fill="FFFFFF"/>
        </w:rPr>
        <w:t xml:space="preserve"> </w:t>
      </w:r>
      <w:r w:rsidR="0041245E" w:rsidRPr="007C1452">
        <w:rPr>
          <w:rFonts w:asciiTheme="minorHAnsi" w:hAnsiTheme="minorHAnsi" w:cstheme="minorHAnsi"/>
          <w:color w:val="000000" w:themeColor="text1"/>
          <w:shd w:val="clear" w:color="auto" w:fill="FFFFFF"/>
        </w:rPr>
        <w:t xml:space="preserve">annoncent un changement de focale d’analyse, de la langue en tant que telle à la discipline « français » telle qu’elle se réalise dans </w:t>
      </w:r>
      <w:r w:rsidR="00185072" w:rsidRPr="007C1452">
        <w:rPr>
          <w:rFonts w:asciiTheme="minorHAnsi" w:hAnsiTheme="minorHAnsi" w:cstheme="minorHAnsi"/>
          <w:color w:val="000000" w:themeColor="text1"/>
          <w:shd w:val="clear" w:color="auto" w:fill="FFFFFF"/>
        </w:rPr>
        <w:t>divers cu</w:t>
      </w:r>
      <w:r w:rsidR="00086EA4" w:rsidRPr="007C1452">
        <w:rPr>
          <w:rFonts w:asciiTheme="minorHAnsi" w:hAnsiTheme="minorHAnsi" w:cstheme="minorHAnsi"/>
          <w:color w:val="000000" w:themeColor="text1"/>
          <w:shd w:val="clear" w:color="auto" w:fill="FFFFFF"/>
        </w:rPr>
        <w:t xml:space="preserve">rsus </w:t>
      </w:r>
      <w:r w:rsidR="0041245E" w:rsidRPr="007C1452">
        <w:rPr>
          <w:rFonts w:asciiTheme="minorHAnsi" w:hAnsiTheme="minorHAnsi" w:cstheme="minorHAnsi"/>
          <w:color w:val="000000" w:themeColor="text1"/>
          <w:shd w:val="clear" w:color="auto" w:fill="FFFFFF"/>
        </w:rPr>
        <w:t xml:space="preserve">scolaires. </w:t>
      </w:r>
    </w:p>
    <w:p w14:paraId="5043F726" w14:textId="77777777" w:rsidR="00152CF8" w:rsidRPr="007C1452" w:rsidRDefault="00152CF8" w:rsidP="00CB0D4A">
      <w:pPr>
        <w:jc w:val="both"/>
        <w:rPr>
          <w:rFonts w:asciiTheme="minorHAnsi" w:hAnsiTheme="minorHAnsi" w:cstheme="minorHAnsi"/>
          <w:color w:val="000000" w:themeColor="text1"/>
          <w:shd w:val="clear" w:color="auto" w:fill="FFFFFF"/>
        </w:rPr>
      </w:pPr>
    </w:p>
    <w:p w14:paraId="1F58A604" w14:textId="49009A5B" w:rsidR="009B017E" w:rsidRPr="007C1452" w:rsidRDefault="009B017E" w:rsidP="00CB0D4A">
      <w:pPr>
        <w:jc w:val="both"/>
        <w:rPr>
          <w:rFonts w:asciiTheme="minorHAnsi" w:hAnsiTheme="minorHAnsi" w:cstheme="minorHAnsi"/>
          <w:b/>
          <w:bCs/>
          <w:color w:val="000000" w:themeColor="text1"/>
          <w:shd w:val="clear" w:color="auto" w:fill="FFFFFF"/>
        </w:rPr>
      </w:pPr>
      <w:r w:rsidRPr="007C1452">
        <w:rPr>
          <w:rFonts w:asciiTheme="minorHAnsi" w:hAnsiTheme="minorHAnsi" w:cstheme="minorHAnsi"/>
          <w:b/>
          <w:bCs/>
          <w:color w:val="000000" w:themeColor="text1"/>
          <w:shd w:val="clear" w:color="auto" w:fill="FFFFFF"/>
        </w:rPr>
        <w:t xml:space="preserve">DES TENSIONS STATUTAIRES AUTOUR </w:t>
      </w:r>
      <w:r w:rsidR="00C5307F" w:rsidRPr="007C1452">
        <w:rPr>
          <w:rFonts w:asciiTheme="minorHAnsi" w:hAnsiTheme="minorHAnsi" w:cstheme="minorHAnsi"/>
          <w:b/>
          <w:bCs/>
          <w:color w:val="000000" w:themeColor="text1"/>
          <w:shd w:val="clear" w:color="auto" w:fill="FFFFFF"/>
        </w:rPr>
        <w:t>DE LA LANGUE</w:t>
      </w:r>
      <w:r w:rsidRPr="007C1452">
        <w:rPr>
          <w:rFonts w:asciiTheme="minorHAnsi" w:hAnsiTheme="minorHAnsi" w:cstheme="minorHAnsi"/>
          <w:b/>
          <w:bCs/>
          <w:color w:val="000000" w:themeColor="text1"/>
          <w:shd w:val="clear" w:color="auto" w:fill="FFFFFF"/>
        </w:rPr>
        <w:t xml:space="preserve"> </w:t>
      </w:r>
    </w:p>
    <w:p w14:paraId="1D63C9CC" w14:textId="77777777" w:rsidR="009B017E" w:rsidRPr="007C1452" w:rsidRDefault="009B017E" w:rsidP="00CB0D4A">
      <w:pPr>
        <w:jc w:val="both"/>
        <w:rPr>
          <w:rFonts w:asciiTheme="minorHAnsi" w:hAnsiTheme="minorHAnsi" w:cstheme="minorHAnsi"/>
          <w:color w:val="000000" w:themeColor="text1"/>
          <w:shd w:val="clear" w:color="auto" w:fill="FFFFFF"/>
        </w:rPr>
      </w:pPr>
    </w:p>
    <w:p w14:paraId="5135BAC4" w14:textId="38AB3BCF" w:rsidR="005A2FBC" w:rsidRPr="007C1452" w:rsidRDefault="00152CF8" w:rsidP="005A2FBC">
      <w:p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S</w:t>
      </w:r>
      <w:r w:rsidR="005E4D36" w:rsidRPr="007C1452">
        <w:rPr>
          <w:rFonts w:asciiTheme="minorHAnsi" w:hAnsiTheme="minorHAnsi" w:cstheme="minorHAnsi"/>
          <w:color w:val="000000" w:themeColor="text1"/>
          <w:shd w:val="clear" w:color="auto" w:fill="FFFFFF"/>
        </w:rPr>
        <w:t>i</w:t>
      </w:r>
      <w:r w:rsidR="00901633" w:rsidRPr="007C1452">
        <w:rPr>
          <w:rFonts w:asciiTheme="minorHAnsi" w:hAnsiTheme="minorHAnsi" w:cstheme="minorHAnsi"/>
          <w:color w:val="000000" w:themeColor="text1"/>
          <w:shd w:val="clear" w:color="auto" w:fill="FFFFFF"/>
        </w:rPr>
        <w:t>,</w:t>
      </w:r>
      <w:r w:rsidR="005E4D36" w:rsidRPr="007C1452">
        <w:rPr>
          <w:rFonts w:asciiTheme="minorHAnsi" w:hAnsiTheme="minorHAnsi" w:cstheme="minorHAnsi"/>
          <w:color w:val="000000" w:themeColor="text1"/>
          <w:shd w:val="clear" w:color="auto" w:fill="FFFFFF"/>
        </w:rPr>
        <w:t xml:space="preserve"> institutionnellement, mais aussi historiquement, la discipline « français » évolue au gré des changements de programmes, de supports, de référentiels, de modèles et de savoirs sur/pour l’enseignement</w:t>
      </w:r>
      <w:r w:rsidR="00D27CEB" w:rsidRPr="007C1452">
        <w:rPr>
          <w:rFonts w:asciiTheme="minorHAnsi" w:hAnsiTheme="minorHAnsi" w:cstheme="minorHAnsi"/>
          <w:color w:val="000000" w:themeColor="text1"/>
          <w:shd w:val="clear" w:color="auto" w:fill="FFFFFF"/>
        </w:rPr>
        <w:t xml:space="preserve"> (</w:t>
      </w:r>
      <w:proofErr w:type="spellStart"/>
      <w:r w:rsidR="00372E98" w:rsidRPr="007C1452">
        <w:rPr>
          <w:rFonts w:asciiTheme="minorHAnsi" w:hAnsiTheme="minorHAnsi" w:cstheme="minorHAnsi"/>
          <w:color w:val="000000" w:themeColor="text1"/>
          <w:shd w:val="clear" w:color="auto" w:fill="FFFFFF"/>
        </w:rPr>
        <w:t>Schneuwly</w:t>
      </w:r>
      <w:proofErr w:type="spellEnd"/>
      <w:r w:rsidR="00372E98" w:rsidRPr="007C1452">
        <w:rPr>
          <w:rFonts w:asciiTheme="minorHAnsi" w:hAnsiTheme="minorHAnsi" w:cstheme="minorHAnsi"/>
          <w:color w:val="000000" w:themeColor="text1"/>
          <w:shd w:val="clear" w:color="auto" w:fill="FFFFFF"/>
        </w:rPr>
        <w:t xml:space="preserve">, 2007 ; </w:t>
      </w:r>
      <w:proofErr w:type="spellStart"/>
      <w:r w:rsidR="00D27CEB" w:rsidRPr="007C1452">
        <w:rPr>
          <w:rFonts w:asciiTheme="minorHAnsi" w:hAnsiTheme="minorHAnsi" w:cstheme="minorHAnsi"/>
          <w:color w:val="000000" w:themeColor="text1"/>
          <w:shd w:val="clear" w:color="auto" w:fill="FFFFFF"/>
        </w:rPr>
        <w:t>Aeby</w:t>
      </w:r>
      <w:proofErr w:type="spellEnd"/>
      <w:r w:rsidR="00D27CEB" w:rsidRPr="007C1452">
        <w:rPr>
          <w:rFonts w:asciiTheme="minorHAnsi" w:hAnsiTheme="minorHAnsi" w:cstheme="minorHAnsi"/>
          <w:color w:val="000000" w:themeColor="text1"/>
          <w:shd w:val="clear" w:color="auto" w:fill="FFFFFF"/>
        </w:rPr>
        <w:t xml:space="preserve"> </w:t>
      </w:r>
      <w:proofErr w:type="spellStart"/>
      <w:r w:rsidR="00A04C3D" w:rsidRPr="007C1452">
        <w:rPr>
          <w:rFonts w:asciiTheme="minorHAnsi" w:hAnsiTheme="minorHAnsi" w:cstheme="minorHAnsi"/>
          <w:color w:val="000000" w:themeColor="text1"/>
          <w:shd w:val="clear" w:color="auto" w:fill="FFFFFF"/>
        </w:rPr>
        <w:t>Daghé</w:t>
      </w:r>
      <w:proofErr w:type="spellEnd"/>
      <w:r w:rsidR="00A04C3D" w:rsidRPr="007C1452">
        <w:rPr>
          <w:rFonts w:asciiTheme="minorHAnsi" w:hAnsiTheme="minorHAnsi" w:cstheme="minorHAnsi"/>
          <w:color w:val="000000" w:themeColor="text1"/>
          <w:shd w:val="clear" w:color="auto" w:fill="FFFFFF"/>
        </w:rPr>
        <w:t xml:space="preserve"> </w:t>
      </w:r>
      <w:r w:rsidR="00D27CEB" w:rsidRPr="007C1452">
        <w:rPr>
          <w:rFonts w:asciiTheme="minorHAnsi" w:hAnsiTheme="minorHAnsi" w:cstheme="minorHAnsi"/>
          <w:color w:val="000000" w:themeColor="text1"/>
          <w:shd w:val="clear" w:color="auto" w:fill="FFFFFF"/>
        </w:rPr>
        <w:t xml:space="preserve">&amp; </w:t>
      </w:r>
      <w:proofErr w:type="spellStart"/>
      <w:r w:rsidR="00D27CEB" w:rsidRPr="007C1452">
        <w:rPr>
          <w:rFonts w:asciiTheme="minorHAnsi" w:hAnsiTheme="minorHAnsi" w:cstheme="minorHAnsi"/>
          <w:color w:val="000000" w:themeColor="text1"/>
          <w:shd w:val="clear" w:color="auto" w:fill="FFFFFF"/>
        </w:rPr>
        <w:t>Guernier</w:t>
      </w:r>
      <w:proofErr w:type="spellEnd"/>
      <w:r w:rsidR="00D27CEB" w:rsidRPr="007C1452">
        <w:rPr>
          <w:rFonts w:asciiTheme="minorHAnsi" w:hAnsiTheme="minorHAnsi" w:cstheme="minorHAnsi"/>
          <w:color w:val="000000" w:themeColor="text1"/>
          <w:shd w:val="clear" w:color="auto" w:fill="FFFFFF"/>
        </w:rPr>
        <w:t xml:space="preserve">, </w:t>
      </w:r>
      <w:proofErr w:type="spellStart"/>
      <w:r w:rsidR="00D27CEB" w:rsidRPr="00895646">
        <w:rPr>
          <w:rFonts w:asciiTheme="minorHAnsi" w:hAnsiTheme="minorHAnsi" w:cstheme="minorHAnsi"/>
          <w:color w:val="000000" w:themeColor="text1"/>
          <w:shd w:val="clear" w:color="auto" w:fill="FFFFFF"/>
        </w:rPr>
        <w:t>dir</w:t>
      </w:r>
      <w:proofErr w:type="spellEnd"/>
      <w:r w:rsidR="00D27CEB" w:rsidRPr="007C1452">
        <w:rPr>
          <w:rFonts w:asciiTheme="minorHAnsi" w:hAnsiTheme="minorHAnsi" w:cstheme="minorHAnsi"/>
          <w:color w:val="000000" w:themeColor="text1"/>
          <w:shd w:val="clear" w:color="auto" w:fill="FFFFFF"/>
        </w:rPr>
        <w:t>., 20</w:t>
      </w:r>
      <w:r w:rsidR="00292281" w:rsidRPr="007C1452">
        <w:rPr>
          <w:rFonts w:asciiTheme="minorHAnsi" w:hAnsiTheme="minorHAnsi" w:cstheme="minorHAnsi"/>
          <w:color w:val="000000" w:themeColor="text1"/>
          <w:shd w:val="clear" w:color="auto" w:fill="FFFFFF"/>
        </w:rPr>
        <w:t>18</w:t>
      </w:r>
      <w:r w:rsidR="00D27CEB" w:rsidRPr="007C1452">
        <w:rPr>
          <w:rFonts w:asciiTheme="minorHAnsi" w:hAnsiTheme="minorHAnsi" w:cstheme="minorHAnsi"/>
          <w:color w:val="000000" w:themeColor="text1"/>
          <w:shd w:val="clear" w:color="auto" w:fill="FFFFFF"/>
        </w:rPr>
        <w:t>)</w:t>
      </w:r>
      <w:r w:rsidR="005E4D36" w:rsidRPr="007C1452">
        <w:rPr>
          <w:rFonts w:asciiTheme="minorHAnsi" w:hAnsiTheme="minorHAnsi" w:cstheme="minorHAnsi"/>
          <w:color w:val="000000" w:themeColor="text1"/>
          <w:shd w:val="clear" w:color="auto" w:fill="FFFFFF"/>
        </w:rPr>
        <w:t>, il est notable que le statut assigné au français s’origine dans des tensions conceptuelles flottantes</w:t>
      </w:r>
      <w:r w:rsidR="008F1CB1" w:rsidRPr="007C1452">
        <w:rPr>
          <w:rFonts w:asciiTheme="minorHAnsi" w:hAnsiTheme="minorHAnsi" w:cstheme="minorHAnsi"/>
          <w:color w:val="000000" w:themeColor="text1"/>
          <w:shd w:val="clear" w:color="auto" w:fill="FFFFFF"/>
        </w:rPr>
        <w:t xml:space="preserve"> (</w:t>
      </w:r>
      <w:proofErr w:type="spellStart"/>
      <w:r w:rsidR="008F1CB1" w:rsidRPr="007C1452">
        <w:rPr>
          <w:rFonts w:asciiTheme="minorHAnsi" w:hAnsiTheme="minorHAnsi" w:cstheme="minorHAnsi"/>
          <w:color w:val="000000" w:themeColor="text1"/>
          <w:shd w:val="clear" w:color="auto" w:fill="FFFFFF"/>
        </w:rPr>
        <w:t>Spaëth</w:t>
      </w:r>
      <w:proofErr w:type="spellEnd"/>
      <w:r w:rsidR="008F1CB1" w:rsidRPr="007C1452">
        <w:rPr>
          <w:rFonts w:asciiTheme="minorHAnsi" w:hAnsiTheme="minorHAnsi" w:cstheme="minorHAnsi"/>
          <w:color w:val="000000" w:themeColor="text1"/>
          <w:shd w:val="clear" w:color="auto" w:fill="FFFFFF"/>
        </w:rPr>
        <w:t>, 2008)</w:t>
      </w:r>
      <w:r w:rsidR="005E4D36" w:rsidRPr="007C1452">
        <w:rPr>
          <w:rFonts w:asciiTheme="minorHAnsi" w:hAnsiTheme="minorHAnsi" w:cstheme="minorHAnsi"/>
          <w:color w:val="000000" w:themeColor="text1"/>
          <w:shd w:val="clear" w:color="auto" w:fill="FFFFFF"/>
        </w:rPr>
        <w:t xml:space="preserve">, en référence à la distinction fondatrice </w:t>
      </w:r>
      <w:r w:rsidR="005E4D36" w:rsidRPr="007C1452">
        <w:rPr>
          <w:rFonts w:asciiTheme="minorHAnsi" w:hAnsiTheme="minorHAnsi" w:cstheme="minorHAnsi"/>
          <w:i/>
          <w:iCs/>
          <w:color w:val="000000" w:themeColor="text1"/>
          <w:shd w:val="clear" w:color="auto" w:fill="FFFFFF"/>
        </w:rPr>
        <w:t>français langue maternelle</w:t>
      </w:r>
      <w:r w:rsidRPr="007C1452">
        <w:rPr>
          <w:rFonts w:asciiTheme="minorHAnsi" w:hAnsiTheme="minorHAnsi" w:cstheme="minorHAnsi"/>
          <w:color w:val="000000" w:themeColor="text1"/>
          <w:shd w:val="clear" w:color="auto" w:fill="FFFFFF"/>
        </w:rPr>
        <w:t>/</w:t>
      </w:r>
      <w:r w:rsidR="005E4D36" w:rsidRPr="007C1452">
        <w:rPr>
          <w:rFonts w:asciiTheme="minorHAnsi" w:hAnsiTheme="minorHAnsi" w:cstheme="minorHAnsi"/>
          <w:i/>
          <w:iCs/>
          <w:color w:val="000000" w:themeColor="text1"/>
          <w:shd w:val="clear" w:color="auto" w:fill="FFFFFF"/>
        </w:rPr>
        <w:t>français langue étrangère</w:t>
      </w:r>
      <w:r w:rsidR="00901633" w:rsidRPr="007C1452">
        <w:rPr>
          <w:rFonts w:asciiTheme="minorHAnsi" w:hAnsiTheme="minorHAnsi" w:cstheme="minorHAnsi"/>
          <w:color w:val="000000" w:themeColor="text1"/>
          <w:shd w:val="clear" w:color="auto" w:fill="FFFFFF"/>
        </w:rPr>
        <w:t>/</w:t>
      </w:r>
      <w:r w:rsidR="00F67DB8" w:rsidRPr="007C1452">
        <w:rPr>
          <w:rFonts w:asciiTheme="minorHAnsi" w:hAnsiTheme="minorHAnsi" w:cstheme="minorHAnsi"/>
          <w:i/>
          <w:iCs/>
          <w:color w:val="000000" w:themeColor="text1"/>
          <w:shd w:val="clear" w:color="auto" w:fill="FFFFFF"/>
        </w:rPr>
        <w:t xml:space="preserve">français </w:t>
      </w:r>
      <w:r w:rsidRPr="007C1452">
        <w:rPr>
          <w:rFonts w:asciiTheme="minorHAnsi" w:hAnsiTheme="minorHAnsi" w:cstheme="minorHAnsi"/>
          <w:i/>
          <w:iCs/>
          <w:color w:val="000000" w:themeColor="text1"/>
          <w:shd w:val="clear" w:color="auto" w:fill="FFFFFF"/>
        </w:rPr>
        <w:t xml:space="preserve">langue </w:t>
      </w:r>
      <w:r w:rsidR="005E4D36" w:rsidRPr="007C1452">
        <w:rPr>
          <w:rFonts w:asciiTheme="minorHAnsi" w:hAnsiTheme="minorHAnsi" w:cstheme="minorHAnsi"/>
          <w:i/>
          <w:iCs/>
          <w:color w:val="000000" w:themeColor="text1"/>
          <w:shd w:val="clear" w:color="auto" w:fill="FFFFFF"/>
        </w:rPr>
        <w:t>seconde</w:t>
      </w:r>
      <w:r w:rsidR="00292281" w:rsidRPr="007C1452">
        <w:rPr>
          <w:rFonts w:asciiTheme="minorHAnsi" w:hAnsiTheme="minorHAnsi" w:cstheme="minorHAnsi"/>
          <w:color w:val="000000" w:themeColor="text1"/>
          <w:shd w:val="clear" w:color="auto" w:fill="FFFFFF"/>
        </w:rPr>
        <w:t xml:space="preserve"> (Cadet &amp; Gu</w:t>
      </w:r>
      <w:r w:rsidR="0092275E" w:rsidRPr="007C1452">
        <w:rPr>
          <w:rFonts w:asciiTheme="minorHAnsi" w:hAnsiTheme="minorHAnsi" w:cstheme="minorHAnsi"/>
          <w:color w:val="000000" w:themeColor="text1"/>
          <w:shd w:val="clear" w:color="auto" w:fill="FFFFFF"/>
        </w:rPr>
        <w:t>é</w:t>
      </w:r>
      <w:r w:rsidR="00292281" w:rsidRPr="007C1452">
        <w:rPr>
          <w:rFonts w:asciiTheme="minorHAnsi" w:hAnsiTheme="minorHAnsi" w:cstheme="minorHAnsi"/>
          <w:color w:val="000000" w:themeColor="text1"/>
          <w:shd w:val="clear" w:color="auto" w:fill="FFFFFF"/>
        </w:rPr>
        <w:t xml:space="preserve">rin, 2012). </w:t>
      </w:r>
    </w:p>
    <w:p w14:paraId="7455F465" w14:textId="77777777" w:rsidR="005A2FBC" w:rsidRPr="007C1452" w:rsidRDefault="005A2FBC" w:rsidP="005A2FBC">
      <w:pPr>
        <w:jc w:val="both"/>
        <w:rPr>
          <w:rFonts w:asciiTheme="minorHAnsi" w:hAnsiTheme="minorHAnsi" w:cstheme="minorHAnsi"/>
          <w:color w:val="000000" w:themeColor="text1"/>
          <w:shd w:val="clear" w:color="auto" w:fill="FFFFFF"/>
        </w:rPr>
      </w:pPr>
    </w:p>
    <w:p w14:paraId="73F48C51" w14:textId="015C24DF" w:rsidR="005A2FBC" w:rsidRPr="007C1452" w:rsidRDefault="005A2FBC" w:rsidP="005A2FBC">
      <w:p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Appréhendées sous l’angle des méthodologies de l’enseignement des langues et des outils et techniques de classe, l</w:t>
      </w:r>
      <w:r w:rsidR="005E4D36" w:rsidRPr="007C1452">
        <w:rPr>
          <w:rFonts w:asciiTheme="minorHAnsi" w:hAnsiTheme="minorHAnsi" w:cstheme="minorHAnsi"/>
          <w:color w:val="000000" w:themeColor="text1"/>
          <w:shd w:val="clear" w:color="auto" w:fill="FFFFFF"/>
        </w:rPr>
        <w:t>es lexies FLM</w:t>
      </w:r>
      <w:r w:rsidR="00901633" w:rsidRPr="007C1452">
        <w:rPr>
          <w:rFonts w:asciiTheme="minorHAnsi" w:hAnsiTheme="minorHAnsi" w:cstheme="minorHAnsi"/>
          <w:color w:val="000000" w:themeColor="text1"/>
          <w:shd w:val="clear" w:color="auto" w:fill="FFFFFF"/>
        </w:rPr>
        <w:t xml:space="preserve"> et </w:t>
      </w:r>
      <w:r w:rsidR="005E4D36" w:rsidRPr="007C1452">
        <w:rPr>
          <w:rFonts w:asciiTheme="minorHAnsi" w:hAnsiTheme="minorHAnsi" w:cstheme="minorHAnsi"/>
          <w:color w:val="000000" w:themeColor="text1"/>
          <w:shd w:val="clear" w:color="auto" w:fill="FFFFFF"/>
        </w:rPr>
        <w:t>FLE</w:t>
      </w:r>
      <w:r w:rsidR="00901633" w:rsidRPr="007C1452">
        <w:rPr>
          <w:rFonts w:asciiTheme="minorHAnsi" w:hAnsiTheme="minorHAnsi" w:cstheme="minorHAnsi"/>
          <w:color w:val="000000" w:themeColor="text1"/>
          <w:shd w:val="clear" w:color="auto" w:fill="FFFFFF"/>
        </w:rPr>
        <w:t>/</w:t>
      </w:r>
      <w:r w:rsidR="00152CF8" w:rsidRPr="007C1452">
        <w:rPr>
          <w:rFonts w:asciiTheme="minorHAnsi" w:hAnsiTheme="minorHAnsi" w:cstheme="minorHAnsi"/>
          <w:color w:val="000000" w:themeColor="text1"/>
          <w:shd w:val="clear" w:color="auto" w:fill="FFFFFF"/>
        </w:rPr>
        <w:t>FL</w:t>
      </w:r>
      <w:r w:rsidR="005E4D36" w:rsidRPr="007C1452">
        <w:rPr>
          <w:rFonts w:asciiTheme="minorHAnsi" w:hAnsiTheme="minorHAnsi" w:cstheme="minorHAnsi"/>
          <w:color w:val="000000" w:themeColor="text1"/>
          <w:shd w:val="clear" w:color="auto" w:fill="FFFFFF"/>
        </w:rPr>
        <w:t xml:space="preserve">S sont </w:t>
      </w:r>
      <w:r w:rsidRPr="007C1452">
        <w:rPr>
          <w:rFonts w:asciiTheme="minorHAnsi" w:hAnsiTheme="minorHAnsi" w:cstheme="minorHAnsi"/>
          <w:color w:val="000000" w:themeColor="text1"/>
          <w:shd w:val="clear" w:color="auto" w:fill="FFFFFF"/>
        </w:rPr>
        <w:t>certes</w:t>
      </w:r>
      <w:r w:rsidR="005E4D36" w:rsidRPr="007C1452">
        <w:rPr>
          <w:rFonts w:asciiTheme="minorHAnsi" w:hAnsiTheme="minorHAnsi" w:cstheme="minorHAnsi"/>
          <w:color w:val="000000" w:themeColor="text1"/>
          <w:shd w:val="clear" w:color="auto" w:fill="FFFFFF"/>
        </w:rPr>
        <w:t xml:space="preserve"> définies comme spécifiques l’une par rapport à l’autre</w:t>
      </w:r>
      <w:r w:rsidRPr="007C1452">
        <w:rPr>
          <w:rFonts w:asciiTheme="minorHAnsi" w:hAnsiTheme="minorHAnsi" w:cstheme="minorHAnsi"/>
          <w:color w:val="000000" w:themeColor="text1"/>
          <w:shd w:val="clear" w:color="auto" w:fill="FFFFFF"/>
        </w:rPr>
        <w:t xml:space="preserve"> </w:t>
      </w:r>
      <w:r w:rsidR="00292281" w:rsidRPr="007C1452">
        <w:rPr>
          <w:rFonts w:asciiTheme="minorHAnsi" w:hAnsiTheme="minorHAnsi" w:cstheme="minorHAnsi"/>
          <w:color w:val="000000" w:themeColor="text1"/>
          <w:shd w:val="clear" w:color="auto" w:fill="FFFFFF"/>
        </w:rPr>
        <w:t xml:space="preserve">: </w:t>
      </w:r>
      <w:r w:rsidR="005E4D36" w:rsidRPr="007C1452">
        <w:rPr>
          <w:rFonts w:asciiTheme="minorHAnsi" w:hAnsiTheme="minorHAnsi" w:cstheme="minorHAnsi"/>
          <w:color w:val="000000" w:themeColor="text1"/>
          <w:shd w:val="clear" w:color="auto" w:fill="FFFFFF"/>
        </w:rPr>
        <w:t xml:space="preserve">le FLM se placerait, par son histoire et </w:t>
      </w:r>
      <w:r w:rsidR="006419D0" w:rsidRPr="007C1452">
        <w:rPr>
          <w:rFonts w:asciiTheme="minorHAnsi" w:hAnsiTheme="minorHAnsi" w:cstheme="minorHAnsi"/>
          <w:color w:val="000000" w:themeColor="text1"/>
          <w:shd w:val="clear" w:color="auto" w:fill="FFFFFF"/>
        </w:rPr>
        <w:t>s</w:t>
      </w:r>
      <w:r w:rsidR="005E4D36" w:rsidRPr="007C1452">
        <w:rPr>
          <w:rFonts w:asciiTheme="minorHAnsi" w:hAnsiTheme="minorHAnsi" w:cstheme="minorHAnsi"/>
          <w:color w:val="000000" w:themeColor="text1"/>
          <w:shd w:val="clear" w:color="auto" w:fill="FFFFFF"/>
        </w:rPr>
        <w:t>es fonctions, « </w:t>
      </w:r>
      <w:r w:rsidR="005E4D36" w:rsidRPr="007C1452">
        <w:rPr>
          <w:rFonts w:asciiTheme="minorHAnsi" w:hAnsiTheme="minorHAnsi" w:cstheme="minorHAnsi"/>
          <w:i/>
          <w:iCs/>
          <w:color w:val="000000" w:themeColor="text1"/>
          <w:shd w:val="clear" w:color="auto" w:fill="FFFFFF"/>
        </w:rPr>
        <w:t>plus du côté de la transmission que de la communication</w:t>
      </w:r>
      <w:r w:rsidR="005E4D36" w:rsidRPr="007C1452">
        <w:rPr>
          <w:rFonts w:asciiTheme="minorHAnsi" w:hAnsiTheme="minorHAnsi" w:cstheme="minorHAnsi"/>
          <w:color w:val="000000" w:themeColor="text1"/>
          <w:shd w:val="clear" w:color="auto" w:fill="FFFFFF"/>
        </w:rPr>
        <w:t> », alors que le FLE</w:t>
      </w:r>
      <w:r w:rsidR="00901633" w:rsidRPr="007C1452">
        <w:rPr>
          <w:rFonts w:asciiTheme="minorHAnsi" w:hAnsiTheme="minorHAnsi" w:cstheme="minorHAnsi"/>
          <w:color w:val="000000" w:themeColor="text1"/>
          <w:shd w:val="clear" w:color="auto" w:fill="FFFFFF"/>
        </w:rPr>
        <w:t>/</w:t>
      </w:r>
      <w:r w:rsidR="00152CF8" w:rsidRPr="007C1452">
        <w:rPr>
          <w:rFonts w:asciiTheme="minorHAnsi" w:hAnsiTheme="minorHAnsi" w:cstheme="minorHAnsi"/>
          <w:color w:val="000000" w:themeColor="text1"/>
          <w:shd w:val="clear" w:color="auto" w:fill="FFFFFF"/>
        </w:rPr>
        <w:t>FL</w:t>
      </w:r>
      <w:r w:rsidR="005E4D36" w:rsidRPr="007C1452">
        <w:rPr>
          <w:rFonts w:asciiTheme="minorHAnsi" w:hAnsiTheme="minorHAnsi" w:cstheme="minorHAnsi"/>
          <w:color w:val="000000" w:themeColor="text1"/>
          <w:shd w:val="clear" w:color="auto" w:fill="FFFFFF"/>
        </w:rPr>
        <w:t>S, quant à lui, renverrait à « </w:t>
      </w:r>
      <w:r w:rsidR="005E4D36" w:rsidRPr="007C1452">
        <w:rPr>
          <w:rFonts w:asciiTheme="minorHAnsi" w:hAnsiTheme="minorHAnsi" w:cstheme="minorHAnsi"/>
          <w:i/>
          <w:iCs/>
          <w:color w:val="000000" w:themeColor="text1"/>
          <w:shd w:val="clear" w:color="auto" w:fill="FFFFFF"/>
        </w:rPr>
        <w:t>des variétés du français en fonction des situations d’échange</w:t>
      </w:r>
      <w:r w:rsidR="005E4D36" w:rsidRPr="007C1452">
        <w:rPr>
          <w:rFonts w:asciiTheme="minorHAnsi" w:hAnsiTheme="minorHAnsi" w:cstheme="minorHAnsi"/>
          <w:color w:val="000000" w:themeColor="text1"/>
          <w:shd w:val="clear" w:color="auto" w:fill="FFFFFF"/>
        </w:rPr>
        <w:t> » (</w:t>
      </w:r>
      <w:proofErr w:type="spellStart"/>
      <w:r w:rsidR="005E4D36" w:rsidRPr="007C1452">
        <w:rPr>
          <w:rFonts w:asciiTheme="minorHAnsi" w:hAnsiTheme="minorHAnsi" w:cstheme="minorHAnsi"/>
          <w:color w:val="000000" w:themeColor="text1"/>
          <w:shd w:val="clear" w:color="auto" w:fill="FFFFFF"/>
        </w:rPr>
        <w:t>Vigner</w:t>
      </w:r>
      <w:proofErr w:type="spellEnd"/>
      <w:r w:rsidR="005E4D36" w:rsidRPr="007C1452">
        <w:rPr>
          <w:rFonts w:asciiTheme="minorHAnsi" w:hAnsiTheme="minorHAnsi" w:cstheme="minorHAnsi"/>
          <w:color w:val="000000" w:themeColor="text1"/>
          <w:shd w:val="clear" w:color="auto" w:fill="FFFFFF"/>
        </w:rPr>
        <w:t>, 2003)</w:t>
      </w:r>
      <w:r w:rsidR="00CB0D4A" w:rsidRPr="007C1452">
        <w:rPr>
          <w:rFonts w:asciiTheme="minorHAnsi" w:hAnsiTheme="minorHAnsi" w:cstheme="minorHAnsi"/>
          <w:color w:val="000000" w:themeColor="text1"/>
          <w:shd w:val="clear" w:color="auto" w:fill="FFFFFF"/>
        </w:rPr>
        <w:t xml:space="preserve"> et se définirait par les usages effectifs de la langue dans des situations de communication « </w:t>
      </w:r>
      <w:r w:rsidR="00CB0D4A" w:rsidRPr="007C1452">
        <w:rPr>
          <w:rFonts w:asciiTheme="minorHAnsi" w:hAnsiTheme="minorHAnsi" w:cstheme="minorHAnsi"/>
          <w:i/>
          <w:iCs/>
          <w:color w:val="000000" w:themeColor="text1"/>
          <w:shd w:val="clear" w:color="auto" w:fill="FFFFFF"/>
        </w:rPr>
        <w:t>produites ou imitées en situations de classes (contextes pédagogiques) de façon réaliste (contexte social)</w:t>
      </w:r>
      <w:r w:rsidR="00CB0D4A" w:rsidRPr="007C1452">
        <w:rPr>
          <w:rFonts w:asciiTheme="minorHAnsi" w:hAnsiTheme="minorHAnsi" w:cstheme="minorHAnsi"/>
          <w:color w:val="000000" w:themeColor="text1"/>
          <w:shd w:val="clear" w:color="auto" w:fill="FFFFFF"/>
        </w:rPr>
        <w:t> » (</w:t>
      </w:r>
      <w:proofErr w:type="spellStart"/>
      <w:r w:rsidR="00CB0D4A" w:rsidRPr="007C1452">
        <w:rPr>
          <w:rFonts w:asciiTheme="minorHAnsi" w:hAnsiTheme="minorHAnsi" w:cstheme="minorHAnsi"/>
          <w:color w:val="000000" w:themeColor="text1"/>
          <w:shd w:val="clear" w:color="auto" w:fill="FFFFFF"/>
        </w:rPr>
        <w:t>Rispail</w:t>
      </w:r>
      <w:proofErr w:type="spellEnd"/>
      <w:r w:rsidR="00CB0D4A" w:rsidRPr="007C1452">
        <w:rPr>
          <w:rFonts w:asciiTheme="minorHAnsi" w:hAnsiTheme="minorHAnsi" w:cstheme="minorHAnsi"/>
          <w:color w:val="000000" w:themeColor="text1"/>
          <w:shd w:val="clear" w:color="auto" w:fill="FFFFFF"/>
        </w:rPr>
        <w:t xml:space="preserve"> &amp; Blanchet, 2011, p. 68). </w:t>
      </w:r>
      <w:r w:rsidRPr="007C1452">
        <w:rPr>
          <w:rFonts w:asciiTheme="minorHAnsi" w:hAnsiTheme="minorHAnsi" w:cstheme="minorHAnsi"/>
          <w:color w:val="000000" w:themeColor="text1"/>
          <w:shd w:val="clear" w:color="auto" w:fill="FFFFFF"/>
        </w:rPr>
        <w:t>Néanmoins, dans l’histoire des idées didactiques, ces catégories sont subjectivement construites et dépendent étroitement des histoires individuelles et/ou collectives, des préoccupations et des exigences théoriques, ou encore des positions militantes des acteurs et de la manière dont ils se les approprient, s’en emparent et en donnent valeur (</w:t>
      </w:r>
      <w:proofErr w:type="spellStart"/>
      <w:r w:rsidRPr="007C1452">
        <w:rPr>
          <w:rFonts w:asciiTheme="minorHAnsi" w:hAnsiTheme="minorHAnsi" w:cstheme="minorHAnsi"/>
          <w:color w:val="000000" w:themeColor="text1"/>
          <w:shd w:val="clear" w:color="auto" w:fill="FFFFFF"/>
        </w:rPr>
        <w:t>Chnane</w:t>
      </w:r>
      <w:proofErr w:type="spellEnd"/>
      <w:r w:rsidRPr="007C1452">
        <w:rPr>
          <w:rFonts w:asciiTheme="minorHAnsi" w:hAnsiTheme="minorHAnsi" w:cstheme="minorHAnsi"/>
          <w:color w:val="000000" w:themeColor="text1"/>
          <w:shd w:val="clear" w:color="auto" w:fill="FFFFFF"/>
        </w:rPr>
        <w:t xml:space="preserve">-Davin &amp; Cuq, 2008).    </w:t>
      </w:r>
    </w:p>
    <w:p w14:paraId="743BA20B" w14:textId="77777777" w:rsidR="005E4D36" w:rsidRPr="007C1452" w:rsidRDefault="005E4D36" w:rsidP="005E4D36">
      <w:pPr>
        <w:jc w:val="both"/>
        <w:rPr>
          <w:rFonts w:asciiTheme="minorHAnsi" w:hAnsiTheme="minorHAnsi" w:cstheme="minorHAnsi"/>
          <w:color w:val="000000" w:themeColor="text1"/>
        </w:rPr>
      </w:pPr>
    </w:p>
    <w:p w14:paraId="3251497C" w14:textId="7BCBAD31" w:rsidR="005A2FBC" w:rsidRPr="007C1452" w:rsidRDefault="00B9329E" w:rsidP="005A2FBC">
      <w:p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Logiquement alors, n</w:t>
      </w:r>
      <w:r w:rsidR="005E4D36" w:rsidRPr="007C1452">
        <w:rPr>
          <w:rFonts w:asciiTheme="minorHAnsi" w:hAnsiTheme="minorHAnsi" w:cstheme="minorHAnsi"/>
          <w:color w:val="000000" w:themeColor="text1"/>
          <w:shd w:val="clear" w:color="auto" w:fill="FFFFFF"/>
        </w:rPr>
        <w:t>e plus aborder le statut du français à partir de traits définitoires approximatifs</w:t>
      </w:r>
      <w:r w:rsidR="00821D25" w:rsidRPr="007C1452">
        <w:rPr>
          <w:rFonts w:asciiTheme="minorHAnsi" w:hAnsiTheme="minorHAnsi" w:cstheme="minorHAnsi"/>
          <w:color w:val="000000" w:themeColor="text1"/>
          <w:shd w:val="clear" w:color="auto" w:fill="FFFFFF"/>
        </w:rPr>
        <w:t xml:space="preserve"> </w:t>
      </w:r>
      <w:r w:rsidR="005E4D36" w:rsidRPr="007C1452">
        <w:rPr>
          <w:rFonts w:asciiTheme="minorHAnsi" w:hAnsiTheme="minorHAnsi" w:cstheme="minorHAnsi"/>
          <w:color w:val="000000" w:themeColor="text1"/>
          <w:shd w:val="clear" w:color="auto" w:fill="FFFFFF"/>
        </w:rPr>
        <w:t>(par exemple, la « </w:t>
      </w:r>
      <w:proofErr w:type="spellStart"/>
      <w:r w:rsidR="005E4D36" w:rsidRPr="007C1452">
        <w:rPr>
          <w:rFonts w:asciiTheme="minorHAnsi" w:hAnsiTheme="minorHAnsi" w:cstheme="minorHAnsi"/>
          <w:color w:val="000000" w:themeColor="text1"/>
          <w:shd w:val="clear" w:color="auto" w:fill="FFFFFF"/>
        </w:rPr>
        <w:t>xénité</w:t>
      </w:r>
      <w:proofErr w:type="spellEnd"/>
      <w:r w:rsidR="005E4D36" w:rsidRPr="007C1452">
        <w:rPr>
          <w:rFonts w:asciiTheme="minorHAnsi" w:hAnsiTheme="minorHAnsi" w:cstheme="minorHAnsi"/>
          <w:color w:val="000000" w:themeColor="text1"/>
          <w:shd w:val="clear" w:color="auto" w:fill="FFFFFF"/>
        </w:rPr>
        <w:t> » d’une langue par rapport à une autre, ou encore d’une même langue par rapport à ses propres déclinaisons sociales ou culturelles</w:t>
      </w:r>
      <w:r w:rsidR="008374A3" w:rsidRPr="007C1452">
        <w:rPr>
          <w:rFonts w:asciiTheme="minorHAnsi" w:hAnsiTheme="minorHAnsi" w:cstheme="minorHAnsi"/>
          <w:color w:val="000000" w:themeColor="text1"/>
          <w:shd w:val="clear" w:color="auto" w:fill="FFFFFF"/>
        </w:rPr>
        <w:t xml:space="preserve">, voir </w:t>
      </w:r>
      <w:proofErr w:type="spellStart"/>
      <w:r w:rsidR="008374A3" w:rsidRPr="007C1452">
        <w:rPr>
          <w:rFonts w:asciiTheme="minorHAnsi" w:hAnsiTheme="minorHAnsi" w:cstheme="minorHAnsi"/>
          <w:color w:val="000000" w:themeColor="text1"/>
          <w:shd w:val="clear" w:color="auto" w:fill="FFFFFF"/>
        </w:rPr>
        <w:t>Dabène</w:t>
      </w:r>
      <w:proofErr w:type="spellEnd"/>
      <w:r w:rsidR="008374A3" w:rsidRPr="007C1452">
        <w:rPr>
          <w:rFonts w:asciiTheme="minorHAnsi" w:hAnsiTheme="minorHAnsi" w:cstheme="minorHAnsi"/>
          <w:color w:val="000000" w:themeColor="text1"/>
          <w:shd w:val="clear" w:color="auto" w:fill="FFFFFF"/>
        </w:rPr>
        <w:t>, 1994</w:t>
      </w:r>
      <w:r w:rsidR="005E4D36" w:rsidRPr="007C1452">
        <w:rPr>
          <w:rFonts w:asciiTheme="minorHAnsi" w:hAnsiTheme="minorHAnsi" w:cstheme="minorHAnsi"/>
          <w:color w:val="000000" w:themeColor="text1"/>
          <w:shd w:val="clear" w:color="auto" w:fill="FFFFFF"/>
        </w:rPr>
        <w:t xml:space="preserve">), mais faire glisser la réflexion vers la question, plus unificatrice, de la discipline « français », </w:t>
      </w:r>
      <w:r w:rsidR="00FF6AB3" w:rsidRPr="007C1452">
        <w:rPr>
          <w:rFonts w:asciiTheme="minorHAnsi" w:hAnsiTheme="minorHAnsi" w:cstheme="minorHAnsi"/>
          <w:color w:val="000000" w:themeColor="text1"/>
          <w:shd w:val="clear" w:color="auto" w:fill="FFFFFF"/>
        </w:rPr>
        <w:t xml:space="preserve">de ses contenus, de </w:t>
      </w:r>
      <w:r w:rsidR="005E4D36" w:rsidRPr="007C1452">
        <w:rPr>
          <w:rFonts w:asciiTheme="minorHAnsi" w:hAnsiTheme="minorHAnsi" w:cstheme="minorHAnsi"/>
          <w:color w:val="000000" w:themeColor="text1"/>
          <w:shd w:val="clear" w:color="auto" w:fill="FFFFFF"/>
        </w:rPr>
        <w:t xml:space="preserve">ses </w:t>
      </w:r>
      <w:r w:rsidR="00FF6AB3" w:rsidRPr="007C1452">
        <w:rPr>
          <w:rFonts w:asciiTheme="minorHAnsi" w:hAnsiTheme="minorHAnsi" w:cstheme="minorHAnsi"/>
          <w:color w:val="000000" w:themeColor="text1"/>
          <w:shd w:val="clear" w:color="auto" w:fill="FFFFFF"/>
        </w:rPr>
        <w:t>configurations</w:t>
      </w:r>
      <w:r w:rsidR="002F7C78" w:rsidRPr="007C1452">
        <w:rPr>
          <w:rFonts w:asciiTheme="minorHAnsi" w:hAnsiTheme="minorHAnsi" w:cstheme="minorHAnsi"/>
          <w:color w:val="000000" w:themeColor="text1"/>
          <w:shd w:val="clear" w:color="auto" w:fill="FFFFFF"/>
        </w:rPr>
        <w:t>, de ses fonctionnements</w:t>
      </w:r>
      <w:r w:rsidR="005E4D36" w:rsidRPr="007C1452">
        <w:rPr>
          <w:rFonts w:asciiTheme="minorHAnsi" w:hAnsiTheme="minorHAnsi" w:cstheme="minorHAnsi"/>
          <w:color w:val="000000" w:themeColor="text1"/>
          <w:shd w:val="clear" w:color="auto" w:fill="FFFFFF"/>
        </w:rPr>
        <w:t xml:space="preserve"> et de ses enjeux</w:t>
      </w:r>
      <w:r w:rsidR="00606133" w:rsidRPr="007C1452">
        <w:rPr>
          <w:rFonts w:asciiTheme="minorHAnsi" w:hAnsiTheme="minorHAnsi" w:cstheme="minorHAnsi"/>
          <w:color w:val="000000" w:themeColor="text1"/>
          <w:shd w:val="clear" w:color="auto" w:fill="FFFFFF"/>
        </w:rPr>
        <w:t xml:space="preserve"> </w:t>
      </w:r>
      <w:r w:rsidR="00606133" w:rsidRPr="007C1452">
        <w:rPr>
          <w:rFonts w:asciiTheme="minorHAnsi" w:hAnsiTheme="minorHAnsi" w:cstheme="minorHAnsi"/>
          <w:i/>
          <w:iCs/>
          <w:color w:val="000000" w:themeColor="text1"/>
          <w:shd w:val="clear" w:color="auto" w:fill="FFFFFF"/>
        </w:rPr>
        <w:t>en contexte</w:t>
      </w:r>
      <w:r w:rsidR="005E4D36" w:rsidRPr="007C1452">
        <w:rPr>
          <w:rFonts w:asciiTheme="minorHAnsi" w:hAnsiTheme="minorHAnsi" w:cstheme="minorHAnsi"/>
          <w:color w:val="000000" w:themeColor="text1"/>
          <w:shd w:val="clear" w:color="auto" w:fill="FFFFFF"/>
        </w:rPr>
        <w:t>, a des conséquences considérables sur la didactique du français elle-même (</w:t>
      </w:r>
      <w:proofErr w:type="spellStart"/>
      <w:r w:rsidR="0062775A" w:rsidRPr="007C1452">
        <w:rPr>
          <w:rFonts w:asciiTheme="minorHAnsi" w:hAnsiTheme="minorHAnsi" w:cstheme="minorHAnsi"/>
          <w:color w:val="000000" w:themeColor="text1"/>
          <w:shd w:val="clear" w:color="auto" w:fill="FFFFFF"/>
        </w:rPr>
        <w:t>Daunay</w:t>
      </w:r>
      <w:proofErr w:type="spellEnd"/>
      <w:r w:rsidR="0062775A" w:rsidRPr="007C1452">
        <w:rPr>
          <w:rFonts w:asciiTheme="minorHAnsi" w:hAnsiTheme="minorHAnsi" w:cstheme="minorHAnsi"/>
          <w:color w:val="000000" w:themeColor="text1"/>
          <w:shd w:val="clear" w:color="auto" w:fill="FFFFFF"/>
        </w:rPr>
        <w:t xml:space="preserve"> &amp; Reuter, 2013 ; </w:t>
      </w:r>
      <w:r w:rsidR="005E4D36" w:rsidRPr="007C1452">
        <w:rPr>
          <w:rFonts w:asciiTheme="minorHAnsi" w:hAnsiTheme="minorHAnsi" w:cstheme="minorHAnsi"/>
          <w:color w:val="000000" w:themeColor="text1"/>
          <w:shd w:val="clear" w:color="auto" w:fill="FFFFFF"/>
        </w:rPr>
        <w:t>Reuter</w:t>
      </w:r>
      <w:r w:rsidR="00372E98" w:rsidRPr="007C1452">
        <w:rPr>
          <w:rFonts w:asciiTheme="minorHAnsi" w:hAnsiTheme="minorHAnsi" w:cstheme="minorHAnsi"/>
          <w:color w:val="000000" w:themeColor="text1"/>
          <w:shd w:val="clear" w:color="auto" w:fill="FFFFFF"/>
        </w:rPr>
        <w:t xml:space="preserve">, </w:t>
      </w:r>
      <w:r w:rsidR="005E4D36" w:rsidRPr="007C1452">
        <w:rPr>
          <w:rFonts w:asciiTheme="minorHAnsi" w:hAnsiTheme="minorHAnsi" w:cstheme="minorHAnsi"/>
          <w:color w:val="000000" w:themeColor="text1"/>
          <w:shd w:val="clear" w:color="auto" w:fill="FFFFFF"/>
        </w:rPr>
        <w:t>2019</w:t>
      </w:r>
      <w:r w:rsidR="001A5C7F" w:rsidRPr="007C1452">
        <w:rPr>
          <w:rFonts w:asciiTheme="minorHAnsi" w:hAnsiTheme="minorHAnsi" w:cstheme="minorHAnsi"/>
          <w:color w:val="000000" w:themeColor="text1"/>
          <w:shd w:val="clear" w:color="auto" w:fill="FFFFFF"/>
        </w:rPr>
        <w:t> ; Dias-</w:t>
      </w:r>
      <w:proofErr w:type="spellStart"/>
      <w:r w:rsidR="001A5C7F" w:rsidRPr="007C1452">
        <w:rPr>
          <w:rFonts w:asciiTheme="minorHAnsi" w:hAnsiTheme="minorHAnsi" w:cstheme="minorHAnsi"/>
          <w:color w:val="000000" w:themeColor="text1"/>
          <w:shd w:val="clear" w:color="auto" w:fill="FFFFFF"/>
        </w:rPr>
        <w:t>Chiaruttini</w:t>
      </w:r>
      <w:proofErr w:type="spellEnd"/>
      <w:r w:rsidR="001A5C7F" w:rsidRPr="007C1452">
        <w:rPr>
          <w:rFonts w:asciiTheme="minorHAnsi" w:hAnsiTheme="minorHAnsi" w:cstheme="minorHAnsi"/>
          <w:color w:val="000000" w:themeColor="text1"/>
          <w:shd w:val="clear" w:color="auto" w:fill="FFFFFF"/>
        </w:rPr>
        <w:t xml:space="preserve"> &amp; Lebrun, 2020</w:t>
      </w:r>
      <w:r w:rsidR="005E4D36" w:rsidRPr="007C1452">
        <w:rPr>
          <w:rFonts w:asciiTheme="minorHAnsi" w:hAnsiTheme="minorHAnsi" w:cstheme="minorHAnsi"/>
          <w:color w:val="000000" w:themeColor="text1"/>
          <w:shd w:val="clear" w:color="auto" w:fill="FFFFFF"/>
        </w:rPr>
        <w:t xml:space="preserve">).  </w:t>
      </w:r>
      <w:r w:rsidR="005A2FBC" w:rsidRPr="007C1452">
        <w:rPr>
          <w:rFonts w:asciiTheme="minorHAnsi" w:hAnsiTheme="minorHAnsi" w:cstheme="minorHAnsi"/>
          <w:color w:val="000000" w:themeColor="text1"/>
          <w:shd w:val="clear" w:color="auto" w:fill="FFFFFF"/>
        </w:rPr>
        <w:t xml:space="preserve">S’il est primordial de mettre en question ici l’opposition FLM/FLE/FLS, consacrée par un long usage, et de raviver de vieilles discussions autour du statut de la langue, c’est parce que le questionnement statutaire n’est pas pertinent, à lui seul, pour résorber le problème des évolutions réelles du champ didactique sous l’impulsion des avancées des disciplines contributoires et de </w:t>
      </w:r>
      <w:r w:rsidR="005A2FBC" w:rsidRPr="007C1452">
        <w:rPr>
          <w:rFonts w:asciiTheme="minorHAnsi" w:hAnsiTheme="minorHAnsi" w:cstheme="minorHAnsi"/>
          <w:color w:val="000000" w:themeColor="text1"/>
          <w:shd w:val="clear" w:color="auto" w:fill="FFFFFF"/>
        </w:rPr>
        <w:lastRenderedPageBreak/>
        <w:t xml:space="preserve">changements sociétaux plus larges imprégnant les contextes d’enseignement dans lesquels s’inscrivent les contenus de la discipline « français ». </w:t>
      </w:r>
    </w:p>
    <w:p w14:paraId="50505236" w14:textId="77777777" w:rsidR="00A476BB" w:rsidRPr="007C1452" w:rsidRDefault="00A476BB" w:rsidP="00A476BB">
      <w:pPr>
        <w:jc w:val="both"/>
        <w:rPr>
          <w:rFonts w:asciiTheme="minorHAnsi" w:hAnsiTheme="minorHAnsi" w:cstheme="minorHAnsi"/>
          <w:color w:val="000000" w:themeColor="text1"/>
          <w:shd w:val="clear" w:color="auto" w:fill="FFFFFF"/>
        </w:rPr>
      </w:pPr>
    </w:p>
    <w:p w14:paraId="5D4027A4" w14:textId="1441B181" w:rsidR="005A2FBC" w:rsidRPr="007C1452" w:rsidRDefault="005A2FBC" w:rsidP="00A476BB">
      <w:p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Deux</w:t>
      </w:r>
      <w:r w:rsidR="005E4D36" w:rsidRPr="007C1452">
        <w:rPr>
          <w:rFonts w:asciiTheme="minorHAnsi" w:hAnsiTheme="minorHAnsi" w:cstheme="minorHAnsi"/>
          <w:color w:val="000000" w:themeColor="text1"/>
          <w:shd w:val="clear" w:color="auto" w:fill="FFFFFF"/>
        </w:rPr>
        <w:t xml:space="preserve"> indices </w:t>
      </w:r>
      <w:r w:rsidRPr="007C1452">
        <w:rPr>
          <w:rFonts w:asciiTheme="minorHAnsi" w:hAnsiTheme="minorHAnsi" w:cstheme="minorHAnsi"/>
          <w:color w:val="000000" w:themeColor="text1"/>
          <w:shd w:val="clear" w:color="auto" w:fill="FFFFFF"/>
        </w:rPr>
        <w:t xml:space="preserve">peuvent </w:t>
      </w:r>
      <w:r w:rsidR="005E4D36" w:rsidRPr="007C1452">
        <w:rPr>
          <w:rFonts w:asciiTheme="minorHAnsi" w:hAnsiTheme="minorHAnsi" w:cstheme="minorHAnsi"/>
          <w:color w:val="000000" w:themeColor="text1"/>
          <w:shd w:val="clear" w:color="auto" w:fill="FFFFFF"/>
        </w:rPr>
        <w:t>atteste</w:t>
      </w:r>
      <w:r w:rsidRPr="007C1452">
        <w:rPr>
          <w:rFonts w:asciiTheme="minorHAnsi" w:hAnsiTheme="minorHAnsi" w:cstheme="minorHAnsi"/>
          <w:color w:val="000000" w:themeColor="text1"/>
          <w:shd w:val="clear" w:color="auto" w:fill="FFFFFF"/>
        </w:rPr>
        <w:t>r</w:t>
      </w:r>
      <w:r w:rsidR="005E4D36" w:rsidRPr="007C1452">
        <w:rPr>
          <w:rFonts w:asciiTheme="minorHAnsi" w:hAnsiTheme="minorHAnsi" w:cstheme="minorHAnsi"/>
          <w:color w:val="000000" w:themeColor="text1"/>
          <w:shd w:val="clear" w:color="auto" w:fill="FFFFFF"/>
        </w:rPr>
        <w:t xml:space="preserve"> </w:t>
      </w:r>
      <w:r w:rsidR="00B9329E" w:rsidRPr="007C1452">
        <w:rPr>
          <w:rFonts w:asciiTheme="minorHAnsi" w:hAnsiTheme="minorHAnsi" w:cstheme="minorHAnsi"/>
          <w:color w:val="000000" w:themeColor="text1"/>
          <w:shd w:val="clear" w:color="auto" w:fill="FFFFFF"/>
        </w:rPr>
        <w:t xml:space="preserve">en effet </w:t>
      </w:r>
      <w:r w:rsidR="005E4D36" w:rsidRPr="007C1452">
        <w:rPr>
          <w:rFonts w:asciiTheme="minorHAnsi" w:hAnsiTheme="minorHAnsi" w:cstheme="minorHAnsi"/>
          <w:color w:val="000000" w:themeColor="text1"/>
          <w:shd w:val="clear" w:color="auto" w:fill="FFFFFF"/>
        </w:rPr>
        <w:t>d’un renouveau épistémologique en didactique</w:t>
      </w:r>
      <w:r w:rsidR="004E42CC" w:rsidRPr="007C1452">
        <w:rPr>
          <w:rFonts w:asciiTheme="minorHAnsi" w:hAnsiTheme="minorHAnsi" w:cstheme="minorHAnsi"/>
          <w:color w:val="000000" w:themeColor="text1"/>
          <w:shd w:val="clear" w:color="auto" w:fill="FFFFFF"/>
        </w:rPr>
        <w:t>s</w:t>
      </w:r>
      <w:r w:rsidR="005E4D36" w:rsidRPr="007C1452">
        <w:rPr>
          <w:rFonts w:asciiTheme="minorHAnsi" w:hAnsiTheme="minorHAnsi" w:cstheme="minorHAnsi"/>
          <w:color w:val="000000" w:themeColor="text1"/>
          <w:shd w:val="clear" w:color="auto" w:fill="FFFFFF"/>
        </w:rPr>
        <w:t xml:space="preserve"> du français</w:t>
      </w:r>
      <w:r w:rsidRPr="007C1452">
        <w:rPr>
          <w:rFonts w:asciiTheme="minorHAnsi" w:hAnsiTheme="minorHAnsi" w:cstheme="minorHAnsi"/>
          <w:color w:val="000000" w:themeColor="text1"/>
          <w:shd w:val="clear" w:color="auto" w:fill="FFFFFF"/>
        </w:rPr>
        <w:t> :</w:t>
      </w:r>
    </w:p>
    <w:p w14:paraId="344C2430" w14:textId="681521C0" w:rsidR="005A2FBC" w:rsidRPr="007C1452" w:rsidRDefault="005A2FBC" w:rsidP="00A476BB">
      <w:pPr>
        <w:jc w:val="both"/>
        <w:rPr>
          <w:rFonts w:asciiTheme="minorHAnsi" w:hAnsiTheme="minorHAnsi" w:cstheme="minorHAnsi"/>
          <w:color w:val="000000" w:themeColor="text1"/>
          <w:shd w:val="clear" w:color="auto" w:fill="FFFFFF"/>
        </w:rPr>
      </w:pPr>
    </w:p>
    <w:p w14:paraId="7F3CF5E6" w14:textId="7287C3F8" w:rsidR="00DD6240" w:rsidRPr="007C1452" w:rsidRDefault="005A2FBC" w:rsidP="00DD6240">
      <w:pPr>
        <w:pStyle w:val="Paragraphedeliste"/>
        <w:numPr>
          <w:ilvl w:val="0"/>
          <w:numId w:val="16"/>
        </w:num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Le premier est lié à l’identité de l’AIRDF qui s’est considérablement transformée au fil du temps. En changeant de dénomination (alors DFLM)</w:t>
      </w:r>
      <w:r w:rsidR="00185072" w:rsidRPr="007C1452">
        <w:rPr>
          <w:rStyle w:val="Appelnotedebasdep"/>
          <w:rFonts w:asciiTheme="minorHAnsi" w:hAnsiTheme="minorHAnsi" w:cstheme="minorHAnsi"/>
          <w:color w:val="000000" w:themeColor="text1"/>
          <w:shd w:val="clear" w:color="auto" w:fill="FFFFFF"/>
        </w:rPr>
        <w:footnoteReference w:id="3"/>
      </w:r>
      <w:r w:rsidRPr="007C1452">
        <w:rPr>
          <w:rFonts w:asciiTheme="minorHAnsi" w:hAnsiTheme="minorHAnsi" w:cstheme="minorHAnsi"/>
          <w:color w:val="000000" w:themeColor="text1"/>
          <w:shd w:val="clear" w:color="auto" w:fill="FFFFFF"/>
        </w:rPr>
        <w:t>, l’Association</w:t>
      </w:r>
      <w:r w:rsidR="00262B68">
        <w:rPr>
          <w:rFonts w:asciiTheme="minorHAnsi" w:hAnsiTheme="minorHAnsi" w:cstheme="minorHAnsi"/>
          <w:color w:val="000000" w:themeColor="text1"/>
          <w:shd w:val="clear" w:color="auto" w:fill="FFFFFF"/>
        </w:rPr>
        <w:t xml:space="preserve"> </w:t>
      </w:r>
      <w:r w:rsidRPr="007C1452">
        <w:rPr>
          <w:rFonts w:asciiTheme="minorHAnsi" w:hAnsiTheme="minorHAnsi" w:cstheme="minorHAnsi"/>
          <w:color w:val="000000" w:themeColor="text1"/>
          <w:shd w:val="clear" w:color="auto" w:fill="FFFFFF"/>
        </w:rPr>
        <w:t xml:space="preserve">se préoccupe actuellement de diverses problématiques centrées sur </w:t>
      </w:r>
      <w:r w:rsidR="005D1D2F" w:rsidRPr="007C1452">
        <w:rPr>
          <w:rFonts w:asciiTheme="minorHAnsi" w:hAnsiTheme="minorHAnsi" w:cstheme="minorHAnsi"/>
          <w:color w:val="000000" w:themeColor="text1"/>
          <w:shd w:val="clear" w:color="auto" w:fill="FFFFFF"/>
        </w:rPr>
        <w:t xml:space="preserve">différents </w:t>
      </w:r>
      <w:r w:rsidR="004D5024" w:rsidRPr="007C1452">
        <w:rPr>
          <w:rFonts w:asciiTheme="minorHAnsi" w:hAnsiTheme="minorHAnsi" w:cstheme="minorHAnsi"/>
          <w:color w:val="000000" w:themeColor="text1"/>
          <w:shd w:val="clear" w:color="auto" w:fill="FFFFFF"/>
        </w:rPr>
        <w:t>objets didactiques</w:t>
      </w:r>
      <w:r w:rsidRPr="007C1452">
        <w:rPr>
          <w:rFonts w:asciiTheme="minorHAnsi" w:hAnsiTheme="minorHAnsi" w:cstheme="minorHAnsi"/>
          <w:color w:val="000000" w:themeColor="text1"/>
          <w:shd w:val="clear" w:color="auto" w:fill="FFFFFF"/>
        </w:rPr>
        <w:t>, leur ancrage institutionnel et leur progression dans les curriculums</w:t>
      </w:r>
      <w:r w:rsidR="00273C63" w:rsidRPr="007C1452">
        <w:rPr>
          <w:rFonts w:asciiTheme="minorHAnsi" w:hAnsiTheme="minorHAnsi" w:cstheme="minorHAnsi"/>
          <w:color w:val="000000" w:themeColor="text1"/>
          <w:shd w:val="clear" w:color="auto" w:fill="FFFFFF"/>
        </w:rPr>
        <w:t xml:space="preserve"> (</w:t>
      </w:r>
      <w:r w:rsidR="006621F1" w:rsidRPr="007C1452">
        <w:rPr>
          <w:rFonts w:asciiTheme="minorHAnsi" w:hAnsiTheme="minorHAnsi" w:cstheme="minorHAnsi"/>
          <w:color w:val="000000" w:themeColor="text1"/>
          <w:shd w:val="clear" w:color="auto" w:fill="FFFFFF"/>
        </w:rPr>
        <w:t xml:space="preserve">par exemple, </w:t>
      </w:r>
      <w:r w:rsidR="00273C63" w:rsidRPr="007C1452">
        <w:rPr>
          <w:rFonts w:asciiTheme="minorHAnsi" w:hAnsiTheme="minorHAnsi" w:cstheme="minorHAnsi"/>
          <w:color w:val="000000" w:themeColor="text1"/>
          <w:shd w:val="clear" w:color="auto" w:fill="FFFFFF"/>
        </w:rPr>
        <w:t xml:space="preserve">Falardeau et </w:t>
      </w:r>
      <w:r w:rsidR="00273C63" w:rsidRPr="0015101F">
        <w:rPr>
          <w:rFonts w:asciiTheme="minorHAnsi" w:hAnsiTheme="minorHAnsi" w:cstheme="minorHAnsi"/>
          <w:i/>
          <w:iCs/>
          <w:color w:val="000000" w:themeColor="text1"/>
          <w:shd w:val="clear" w:color="auto" w:fill="FFFFFF"/>
        </w:rPr>
        <w:t>al</w:t>
      </w:r>
      <w:r w:rsidR="00273C63" w:rsidRPr="007C1452">
        <w:rPr>
          <w:rFonts w:asciiTheme="minorHAnsi" w:hAnsiTheme="minorHAnsi" w:cstheme="minorHAnsi"/>
          <w:color w:val="000000" w:themeColor="text1"/>
          <w:shd w:val="clear" w:color="auto" w:fill="FFFFFF"/>
        </w:rPr>
        <w:t xml:space="preserve">., 2007 ; </w:t>
      </w:r>
      <w:proofErr w:type="spellStart"/>
      <w:r w:rsidR="00273C63" w:rsidRPr="007C1452">
        <w:rPr>
          <w:rFonts w:asciiTheme="minorHAnsi" w:hAnsiTheme="minorHAnsi" w:cstheme="minorHAnsi"/>
          <w:color w:val="000000" w:themeColor="text1"/>
          <w:shd w:val="clear" w:color="auto" w:fill="FFFFFF"/>
        </w:rPr>
        <w:t>Dumortier</w:t>
      </w:r>
      <w:proofErr w:type="spellEnd"/>
      <w:r w:rsidR="00273C63" w:rsidRPr="007C1452">
        <w:rPr>
          <w:rFonts w:asciiTheme="minorHAnsi" w:hAnsiTheme="minorHAnsi" w:cstheme="minorHAnsi"/>
          <w:color w:val="000000" w:themeColor="text1"/>
          <w:shd w:val="clear" w:color="auto" w:fill="FFFFFF"/>
        </w:rPr>
        <w:t xml:space="preserve">, Van Beveren &amp; </w:t>
      </w:r>
      <w:proofErr w:type="spellStart"/>
      <w:r w:rsidR="00273C63" w:rsidRPr="007C1452">
        <w:rPr>
          <w:rFonts w:asciiTheme="minorHAnsi" w:hAnsiTheme="minorHAnsi" w:cstheme="minorHAnsi"/>
          <w:color w:val="000000" w:themeColor="text1"/>
          <w:shd w:val="clear" w:color="auto" w:fill="FFFFFF"/>
        </w:rPr>
        <w:t>Vrydaghs</w:t>
      </w:r>
      <w:proofErr w:type="spellEnd"/>
      <w:r w:rsidR="00273C63" w:rsidRPr="007C1452">
        <w:rPr>
          <w:rFonts w:asciiTheme="minorHAnsi" w:hAnsiTheme="minorHAnsi" w:cstheme="minorHAnsi"/>
          <w:color w:val="000000" w:themeColor="text1"/>
          <w:shd w:val="clear" w:color="auto" w:fill="FFFFFF"/>
        </w:rPr>
        <w:t xml:space="preserve">, 2012 ; </w:t>
      </w:r>
      <w:proofErr w:type="spellStart"/>
      <w:r w:rsidR="00273C63" w:rsidRPr="007C1452">
        <w:rPr>
          <w:rFonts w:asciiTheme="minorHAnsi" w:hAnsiTheme="minorHAnsi" w:cstheme="minorHAnsi"/>
          <w:color w:val="000000" w:themeColor="text1"/>
          <w:shd w:val="clear" w:color="auto" w:fill="FFFFFF"/>
        </w:rPr>
        <w:t>Aeby</w:t>
      </w:r>
      <w:proofErr w:type="spellEnd"/>
      <w:r w:rsidR="00273C63" w:rsidRPr="007C1452">
        <w:rPr>
          <w:rFonts w:asciiTheme="minorHAnsi" w:hAnsiTheme="minorHAnsi" w:cstheme="minorHAnsi"/>
          <w:color w:val="000000" w:themeColor="text1"/>
          <w:shd w:val="clear" w:color="auto" w:fill="FFFFFF"/>
        </w:rPr>
        <w:t xml:space="preserve"> </w:t>
      </w:r>
      <w:proofErr w:type="spellStart"/>
      <w:r w:rsidR="00273C63" w:rsidRPr="007C1452">
        <w:rPr>
          <w:rFonts w:asciiTheme="minorHAnsi" w:hAnsiTheme="minorHAnsi" w:cstheme="minorHAnsi"/>
          <w:color w:val="000000" w:themeColor="text1"/>
          <w:shd w:val="clear" w:color="auto" w:fill="FFFFFF"/>
        </w:rPr>
        <w:t>Daghé</w:t>
      </w:r>
      <w:proofErr w:type="spellEnd"/>
      <w:r w:rsidR="00273C63" w:rsidRPr="007C1452">
        <w:rPr>
          <w:rFonts w:asciiTheme="minorHAnsi" w:hAnsiTheme="minorHAnsi" w:cstheme="minorHAnsi"/>
          <w:color w:val="000000" w:themeColor="text1"/>
          <w:shd w:val="clear" w:color="auto" w:fill="FFFFFF"/>
        </w:rPr>
        <w:t xml:space="preserve"> &amp; </w:t>
      </w:r>
      <w:proofErr w:type="spellStart"/>
      <w:r w:rsidR="00273C63" w:rsidRPr="007C1452">
        <w:rPr>
          <w:rFonts w:asciiTheme="minorHAnsi" w:hAnsiTheme="minorHAnsi" w:cstheme="minorHAnsi"/>
          <w:color w:val="000000" w:themeColor="text1"/>
          <w:shd w:val="clear" w:color="auto" w:fill="FFFFFF"/>
        </w:rPr>
        <w:t>Guernier</w:t>
      </w:r>
      <w:proofErr w:type="spellEnd"/>
      <w:r w:rsidR="00273C63" w:rsidRPr="007C1452">
        <w:rPr>
          <w:rFonts w:asciiTheme="minorHAnsi" w:hAnsiTheme="minorHAnsi" w:cstheme="minorHAnsi"/>
          <w:color w:val="000000" w:themeColor="text1"/>
          <w:shd w:val="clear" w:color="auto" w:fill="FFFFFF"/>
        </w:rPr>
        <w:t xml:space="preserve">, </w:t>
      </w:r>
      <w:proofErr w:type="spellStart"/>
      <w:r w:rsidR="00273C63" w:rsidRPr="0015101F">
        <w:rPr>
          <w:rFonts w:asciiTheme="minorHAnsi" w:hAnsiTheme="minorHAnsi" w:cstheme="minorHAnsi"/>
          <w:color w:val="000000" w:themeColor="text1"/>
          <w:shd w:val="clear" w:color="auto" w:fill="FFFFFF"/>
        </w:rPr>
        <w:t>dir</w:t>
      </w:r>
      <w:proofErr w:type="spellEnd"/>
      <w:r w:rsidR="00273C63" w:rsidRPr="007C1452">
        <w:rPr>
          <w:rFonts w:asciiTheme="minorHAnsi" w:hAnsiTheme="minorHAnsi" w:cstheme="minorHAnsi"/>
          <w:color w:val="000000" w:themeColor="text1"/>
          <w:shd w:val="clear" w:color="auto" w:fill="FFFFFF"/>
        </w:rPr>
        <w:t>., 2018)</w:t>
      </w:r>
      <w:r w:rsidRPr="007C1452">
        <w:rPr>
          <w:rFonts w:asciiTheme="minorHAnsi" w:hAnsiTheme="minorHAnsi" w:cstheme="minorHAnsi"/>
          <w:color w:val="000000" w:themeColor="text1"/>
          <w:shd w:val="clear" w:color="auto" w:fill="FFFFFF"/>
        </w:rPr>
        <w:t>. Ce changement symbolique, qui a suscité de vives polémiques et controverses</w:t>
      </w:r>
      <w:r w:rsidRPr="007C1452">
        <w:rPr>
          <w:rStyle w:val="Appelnotedebasdep"/>
          <w:rFonts w:asciiTheme="minorHAnsi" w:hAnsiTheme="minorHAnsi" w:cstheme="minorHAnsi"/>
          <w:color w:val="000000" w:themeColor="text1"/>
          <w:shd w:val="clear" w:color="auto" w:fill="FFFFFF"/>
        </w:rPr>
        <w:footnoteReference w:id="4"/>
      </w:r>
      <w:r w:rsidRPr="007C1452">
        <w:rPr>
          <w:rFonts w:asciiTheme="minorHAnsi" w:hAnsiTheme="minorHAnsi" w:cstheme="minorHAnsi"/>
          <w:color w:val="000000" w:themeColor="text1"/>
          <w:shd w:val="clear" w:color="auto" w:fill="FFFFFF"/>
        </w:rPr>
        <w:t>, lui permet aujourd’hui de dialoguer, sans équivoques ni difficultés, avec des partenaires scientifiques aux positionnements sans doute différents, mais qui ne manquent pas d’enrichir ses champs d’activité</w:t>
      </w:r>
      <w:r w:rsidRPr="007C1452">
        <w:rPr>
          <w:rStyle w:val="Appelnotedebasdep"/>
          <w:rFonts w:asciiTheme="minorHAnsi" w:hAnsiTheme="minorHAnsi" w:cstheme="minorHAnsi"/>
          <w:color w:val="000000" w:themeColor="text1"/>
          <w:shd w:val="clear" w:color="auto" w:fill="FFFFFF"/>
        </w:rPr>
        <w:footnoteReference w:id="5"/>
      </w:r>
      <w:r w:rsidRPr="007C1452">
        <w:rPr>
          <w:rFonts w:asciiTheme="minorHAnsi" w:hAnsiTheme="minorHAnsi" w:cstheme="minorHAnsi"/>
          <w:color w:val="000000" w:themeColor="text1"/>
          <w:shd w:val="clear" w:color="auto" w:fill="FFFFFF"/>
        </w:rPr>
        <w:t xml:space="preserve">. </w:t>
      </w:r>
      <w:r w:rsidR="005D1D2F" w:rsidRPr="007C1452">
        <w:rPr>
          <w:rFonts w:asciiTheme="minorHAnsi" w:hAnsiTheme="minorHAnsi" w:cstheme="minorHAnsi"/>
          <w:color w:val="000000" w:themeColor="text1"/>
          <w:shd w:val="clear" w:color="auto" w:fill="FFFFFF"/>
        </w:rPr>
        <w:t xml:space="preserve">De surcroît, </w:t>
      </w:r>
      <w:r w:rsidRPr="007C1452">
        <w:rPr>
          <w:rFonts w:asciiTheme="minorHAnsi" w:hAnsiTheme="minorHAnsi" w:cstheme="minorHAnsi"/>
          <w:color w:val="000000" w:themeColor="text1"/>
          <w:shd w:val="clear" w:color="auto" w:fill="FFFFFF"/>
        </w:rPr>
        <w:t>Il existe,</w:t>
      </w:r>
      <w:r w:rsidR="005D1D2F" w:rsidRPr="007C1452">
        <w:rPr>
          <w:rFonts w:asciiTheme="minorHAnsi" w:hAnsiTheme="minorHAnsi" w:cstheme="minorHAnsi"/>
          <w:color w:val="000000" w:themeColor="text1"/>
          <w:shd w:val="clear" w:color="auto" w:fill="FFFFFF"/>
        </w:rPr>
        <w:t xml:space="preserve"> depuis longtemps,</w:t>
      </w:r>
      <w:r w:rsidRPr="007C1452">
        <w:rPr>
          <w:rFonts w:asciiTheme="minorHAnsi" w:hAnsiTheme="minorHAnsi" w:cstheme="minorHAnsi"/>
          <w:color w:val="000000" w:themeColor="text1"/>
          <w:shd w:val="clear" w:color="auto" w:fill="FFFFFF"/>
        </w:rPr>
        <w:t xml:space="preserve"> un consensus tacite, au sein de l’AIRDF, sur le caractère ambigu et obsolète du qualificat</w:t>
      </w:r>
      <w:r w:rsidR="005D2166">
        <w:rPr>
          <w:rFonts w:asciiTheme="minorHAnsi" w:hAnsiTheme="minorHAnsi" w:cstheme="minorHAnsi"/>
          <w:color w:val="000000" w:themeColor="text1"/>
          <w:shd w:val="clear" w:color="auto" w:fill="FFFFFF"/>
        </w:rPr>
        <w:t>if</w:t>
      </w:r>
      <w:r w:rsidRPr="007C1452">
        <w:rPr>
          <w:rFonts w:asciiTheme="minorHAnsi" w:hAnsiTheme="minorHAnsi" w:cstheme="minorHAnsi"/>
          <w:color w:val="000000" w:themeColor="text1"/>
          <w:shd w:val="clear" w:color="auto" w:fill="FFFFFF"/>
        </w:rPr>
        <w:t xml:space="preserve"> « maternelle », jugé « sociologiquement trop étroit » (Legros, 2000, p.27) et « trop connoté affectivement » (Simard, 2000, p. 32), </w:t>
      </w:r>
      <w:r w:rsidR="002E7AF3" w:rsidRPr="007C1452">
        <w:rPr>
          <w:rFonts w:asciiTheme="minorHAnsi" w:hAnsiTheme="minorHAnsi" w:cstheme="minorHAnsi"/>
          <w:color w:val="000000" w:themeColor="text1"/>
          <w:shd w:val="clear" w:color="auto" w:fill="FFFFFF"/>
        </w:rPr>
        <w:t>ne</w:t>
      </w:r>
      <w:r w:rsidRPr="007C1452">
        <w:rPr>
          <w:rFonts w:asciiTheme="minorHAnsi" w:hAnsiTheme="minorHAnsi" w:cstheme="minorHAnsi"/>
          <w:color w:val="000000" w:themeColor="text1"/>
          <w:shd w:val="clear" w:color="auto" w:fill="FFFFFF"/>
        </w:rPr>
        <w:t xml:space="preserve"> répondant pas à l’hétérogénéité croissante des populations scolaires et à la complexité des situations linguistiques des pays francophones (</w:t>
      </w:r>
      <w:proofErr w:type="spellStart"/>
      <w:r w:rsidRPr="007C1452">
        <w:rPr>
          <w:rFonts w:asciiTheme="minorHAnsi" w:hAnsiTheme="minorHAnsi" w:cstheme="minorHAnsi"/>
          <w:color w:val="000000" w:themeColor="text1"/>
          <w:shd w:val="clear" w:color="auto" w:fill="FFFFFF"/>
        </w:rPr>
        <w:t>Dolz</w:t>
      </w:r>
      <w:proofErr w:type="spellEnd"/>
      <w:r w:rsidRPr="007C1452">
        <w:rPr>
          <w:rFonts w:asciiTheme="minorHAnsi" w:hAnsiTheme="minorHAnsi" w:cstheme="minorHAnsi"/>
          <w:color w:val="000000" w:themeColor="text1"/>
          <w:shd w:val="clear" w:color="auto" w:fill="FFFFFF"/>
        </w:rPr>
        <w:t>, 2000, p. 30).  Ce consensus tient aussi à la nécessité de tenir compte de la diversité des rapports à la langue, des situations et des pratiques langagières (</w:t>
      </w:r>
      <w:proofErr w:type="spellStart"/>
      <w:r w:rsidRPr="007C1452">
        <w:rPr>
          <w:rFonts w:asciiTheme="minorHAnsi" w:hAnsiTheme="minorHAnsi" w:cstheme="minorHAnsi"/>
          <w:color w:val="000000" w:themeColor="text1"/>
          <w:shd w:val="clear" w:color="auto" w:fill="FFFFFF"/>
        </w:rPr>
        <w:t>Dabène</w:t>
      </w:r>
      <w:proofErr w:type="spellEnd"/>
      <w:r w:rsidRPr="007C1452">
        <w:rPr>
          <w:rFonts w:asciiTheme="minorHAnsi" w:hAnsiTheme="minorHAnsi" w:cstheme="minorHAnsi"/>
          <w:color w:val="000000" w:themeColor="text1"/>
          <w:shd w:val="clear" w:color="auto" w:fill="FFFFFF"/>
        </w:rPr>
        <w:t>, 2008)</w:t>
      </w:r>
      <w:r w:rsidR="004E42CC" w:rsidRPr="007C1452">
        <w:rPr>
          <w:rFonts w:asciiTheme="minorHAnsi" w:hAnsiTheme="minorHAnsi" w:cstheme="minorHAnsi"/>
          <w:color w:val="000000" w:themeColor="text1"/>
          <w:shd w:val="clear" w:color="auto" w:fill="FFFFFF"/>
        </w:rPr>
        <w:t>, ou d’interroger, plus particulièrement, l’articulation des pratiques sociales extrascolaires avec des pratiques scolaires déjà instituées (</w:t>
      </w:r>
      <w:r w:rsidR="004D5024" w:rsidRPr="007C1452">
        <w:rPr>
          <w:rFonts w:asciiTheme="minorHAnsi" w:hAnsiTheme="minorHAnsi" w:cstheme="minorHAnsi"/>
          <w:color w:val="000000" w:themeColor="text1"/>
          <w:shd w:val="clear" w:color="auto" w:fill="FFFFFF"/>
        </w:rPr>
        <w:t>Dias-</w:t>
      </w:r>
      <w:proofErr w:type="spellStart"/>
      <w:r w:rsidR="004E42CC" w:rsidRPr="007C1452">
        <w:rPr>
          <w:rFonts w:asciiTheme="minorHAnsi" w:hAnsiTheme="minorHAnsi" w:cstheme="minorHAnsi"/>
          <w:color w:val="000000" w:themeColor="text1"/>
          <w:shd w:val="clear" w:color="auto" w:fill="FFFFFF"/>
        </w:rPr>
        <w:t>Chiaruttini</w:t>
      </w:r>
      <w:proofErr w:type="spellEnd"/>
      <w:r w:rsidR="004E42CC" w:rsidRPr="007C1452">
        <w:rPr>
          <w:rFonts w:asciiTheme="minorHAnsi" w:hAnsiTheme="minorHAnsi" w:cstheme="minorHAnsi"/>
          <w:color w:val="000000" w:themeColor="text1"/>
          <w:shd w:val="clear" w:color="auto" w:fill="FFFFFF"/>
        </w:rPr>
        <w:t>, 2015) ;</w:t>
      </w:r>
    </w:p>
    <w:p w14:paraId="41197122" w14:textId="77777777" w:rsidR="00216F43" w:rsidRPr="007C1452" w:rsidRDefault="00216F43" w:rsidP="00216F43">
      <w:pPr>
        <w:pStyle w:val="Paragraphedeliste"/>
        <w:jc w:val="both"/>
        <w:rPr>
          <w:rFonts w:asciiTheme="minorHAnsi" w:hAnsiTheme="minorHAnsi" w:cstheme="minorHAnsi"/>
          <w:color w:val="000000" w:themeColor="text1"/>
          <w:shd w:val="clear" w:color="auto" w:fill="FFFFFF"/>
        </w:rPr>
      </w:pPr>
    </w:p>
    <w:p w14:paraId="2F2FE92D" w14:textId="3E6448D6" w:rsidR="00F67DB8" w:rsidRDefault="005A2FBC" w:rsidP="007C1452">
      <w:pPr>
        <w:pStyle w:val="Paragraphedeliste"/>
        <w:numPr>
          <w:ilvl w:val="0"/>
          <w:numId w:val="16"/>
        </w:num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Le second est lié à la nature des recherches menées</w:t>
      </w:r>
      <w:r w:rsidR="00AB7F06" w:rsidRPr="007C1452">
        <w:rPr>
          <w:rFonts w:asciiTheme="minorHAnsi" w:hAnsiTheme="minorHAnsi" w:cstheme="minorHAnsi"/>
          <w:color w:val="000000" w:themeColor="text1"/>
          <w:shd w:val="clear" w:color="auto" w:fill="FFFFFF"/>
        </w:rPr>
        <w:t>, de manière plus large,</w:t>
      </w:r>
      <w:r w:rsidRPr="007C1452">
        <w:rPr>
          <w:rFonts w:asciiTheme="minorHAnsi" w:hAnsiTheme="minorHAnsi" w:cstheme="minorHAnsi"/>
          <w:color w:val="000000" w:themeColor="text1"/>
          <w:shd w:val="clear" w:color="auto" w:fill="FFFFFF"/>
        </w:rPr>
        <w:t xml:space="preserve"> en didactique </w:t>
      </w:r>
      <w:r w:rsidR="00AB7F06" w:rsidRPr="007C1452">
        <w:rPr>
          <w:rFonts w:asciiTheme="minorHAnsi" w:hAnsiTheme="minorHAnsi" w:cstheme="minorHAnsi"/>
          <w:color w:val="000000" w:themeColor="text1"/>
          <w:shd w:val="clear" w:color="auto" w:fill="FFFFFF"/>
        </w:rPr>
        <w:t>des langues</w:t>
      </w:r>
      <w:r w:rsidRPr="007C1452">
        <w:rPr>
          <w:rFonts w:asciiTheme="minorHAnsi" w:hAnsiTheme="minorHAnsi" w:cstheme="minorHAnsi"/>
          <w:color w:val="000000" w:themeColor="text1"/>
          <w:shd w:val="clear" w:color="auto" w:fill="FFFFFF"/>
        </w:rPr>
        <w:t xml:space="preserve">. Si l’AIRDF considère comme nodale la question de la diversité des publics et de l’hétérogénéité des réalités sociales et </w:t>
      </w:r>
      <w:r w:rsidR="009A26DD">
        <w:rPr>
          <w:rFonts w:asciiTheme="minorHAnsi" w:hAnsiTheme="minorHAnsi" w:cstheme="minorHAnsi"/>
          <w:color w:val="000000" w:themeColor="text1"/>
          <w:shd w:val="clear" w:color="auto" w:fill="FFFFFF"/>
        </w:rPr>
        <w:t>(inter)</w:t>
      </w:r>
      <w:r w:rsidRPr="007C1452">
        <w:rPr>
          <w:rFonts w:asciiTheme="minorHAnsi" w:hAnsiTheme="minorHAnsi" w:cstheme="minorHAnsi"/>
          <w:color w:val="000000" w:themeColor="text1"/>
          <w:shd w:val="clear" w:color="auto" w:fill="FFFFFF"/>
        </w:rPr>
        <w:t>culturelles (</w:t>
      </w:r>
      <w:r w:rsidR="00850410" w:rsidRPr="007C1452">
        <w:rPr>
          <w:rFonts w:asciiTheme="minorHAnsi" w:hAnsiTheme="minorHAnsi" w:cstheme="minorHAnsi"/>
          <w:color w:val="000000" w:themeColor="text1"/>
          <w:shd w:val="clear" w:color="auto" w:fill="FFFFFF"/>
        </w:rPr>
        <w:t xml:space="preserve">voir, notamment, </w:t>
      </w:r>
      <w:proofErr w:type="spellStart"/>
      <w:r w:rsidR="004A5945">
        <w:rPr>
          <w:rFonts w:asciiTheme="minorHAnsi" w:hAnsiTheme="minorHAnsi" w:cstheme="minorHAnsi"/>
          <w:color w:val="000000" w:themeColor="text1"/>
          <w:shd w:val="clear" w:color="auto" w:fill="FFFFFF"/>
        </w:rPr>
        <w:t>Collès</w:t>
      </w:r>
      <w:proofErr w:type="spellEnd"/>
      <w:r w:rsidR="004A5945">
        <w:rPr>
          <w:rFonts w:asciiTheme="minorHAnsi" w:hAnsiTheme="minorHAnsi" w:cstheme="minorHAnsi"/>
          <w:color w:val="000000" w:themeColor="text1"/>
          <w:shd w:val="clear" w:color="auto" w:fill="FFFFFF"/>
        </w:rPr>
        <w:t xml:space="preserve">, </w:t>
      </w:r>
      <w:proofErr w:type="spellStart"/>
      <w:r w:rsidR="004A5945">
        <w:rPr>
          <w:rFonts w:asciiTheme="minorHAnsi" w:hAnsiTheme="minorHAnsi" w:cstheme="minorHAnsi"/>
          <w:color w:val="000000" w:themeColor="text1"/>
          <w:shd w:val="clear" w:color="auto" w:fill="FFFFFF"/>
        </w:rPr>
        <w:t>Dufays</w:t>
      </w:r>
      <w:proofErr w:type="spellEnd"/>
      <w:r w:rsidR="004A5945">
        <w:rPr>
          <w:rFonts w:asciiTheme="minorHAnsi" w:hAnsiTheme="minorHAnsi" w:cstheme="minorHAnsi"/>
          <w:color w:val="000000" w:themeColor="text1"/>
          <w:shd w:val="clear" w:color="auto" w:fill="FFFFFF"/>
        </w:rPr>
        <w:t xml:space="preserve"> &amp; </w:t>
      </w:r>
      <w:proofErr w:type="spellStart"/>
      <w:r w:rsidR="004A5945">
        <w:rPr>
          <w:rFonts w:asciiTheme="minorHAnsi" w:hAnsiTheme="minorHAnsi" w:cstheme="minorHAnsi"/>
          <w:color w:val="000000" w:themeColor="text1"/>
          <w:shd w:val="clear" w:color="auto" w:fill="FFFFFF"/>
        </w:rPr>
        <w:t>Thyrion</w:t>
      </w:r>
      <w:proofErr w:type="spellEnd"/>
      <w:r w:rsidR="004A5945">
        <w:rPr>
          <w:rFonts w:asciiTheme="minorHAnsi" w:hAnsiTheme="minorHAnsi" w:cstheme="minorHAnsi"/>
          <w:color w:val="000000" w:themeColor="text1"/>
          <w:shd w:val="clear" w:color="auto" w:fill="FFFFFF"/>
        </w:rPr>
        <w:t xml:space="preserve">, 2006 ; </w:t>
      </w:r>
      <w:proofErr w:type="spellStart"/>
      <w:r w:rsidRPr="007C1452">
        <w:rPr>
          <w:rFonts w:asciiTheme="minorHAnsi" w:hAnsiTheme="minorHAnsi" w:cstheme="minorHAnsi"/>
          <w:color w:val="000000" w:themeColor="text1"/>
          <w:shd w:val="clear" w:color="auto" w:fill="FFFFFF"/>
        </w:rPr>
        <w:t>Daunay</w:t>
      </w:r>
      <w:proofErr w:type="spellEnd"/>
      <w:r w:rsidRPr="007C1452">
        <w:rPr>
          <w:rFonts w:asciiTheme="minorHAnsi" w:hAnsiTheme="minorHAnsi" w:cstheme="minorHAnsi"/>
          <w:color w:val="000000" w:themeColor="text1"/>
          <w:shd w:val="clear" w:color="auto" w:fill="FFFFFF"/>
        </w:rPr>
        <w:t xml:space="preserve">, </w:t>
      </w:r>
      <w:proofErr w:type="spellStart"/>
      <w:r w:rsidRPr="007C1452">
        <w:rPr>
          <w:rFonts w:asciiTheme="minorHAnsi" w:hAnsiTheme="minorHAnsi" w:cstheme="minorHAnsi"/>
          <w:color w:val="000000" w:themeColor="text1"/>
          <w:shd w:val="clear" w:color="auto" w:fill="FFFFFF"/>
        </w:rPr>
        <w:t>Delcambre</w:t>
      </w:r>
      <w:proofErr w:type="spellEnd"/>
      <w:r w:rsidRPr="007C1452">
        <w:rPr>
          <w:rFonts w:asciiTheme="minorHAnsi" w:hAnsiTheme="minorHAnsi" w:cstheme="minorHAnsi"/>
          <w:color w:val="000000" w:themeColor="text1"/>
          <w:shd w:val="clear" w:color="auto" w:fill="FFFFFF"/>
        </w:rPr>
        <w:t xml:space="preserve"> &amp; Reuter, 2009), cette préoccupation se fait l’écho d’une pléthore de travaux </w:t>
      </w:r>
      <w:r w:rsidR="00F67DB8" w:rsidRPr="007C1452">
        <w:rPr>
          <w:rFonts w:asciiTheme="minorHAnsi" w:hAnsiTheme="minorHAnsi" w:cstheme="minorHAnsi"/>
          <w:color w:val="000000" w:themeColor="text1"/>
          <w:shd w:val="clear" w:color="auto" w:fill="FFFFFF"/>
        </w:rPr>
        <w:t>portant</w:t>
      </w:r>
      <w:r w:rsidR="00AB7F06" w:rsidRPr="007C1452">
        <w:rPr>
          <w:rFonts w:asciiTheme="minorHAnsi" w:hAnsiTheme="minorHAnsi" w:cstheme="minorHAnsi"/>
          <w:color w:val="000000" w:themeColor="text1"/>
          <w:shd w:val="clear" w:color="auto" w:fill="FFFFFF"/>
        </w:rPr>
        <w:t xml:space="preserve">, </w:t>
      </w:r>
      <w:r w:rsidRPr="007C1452">
        <w:rPr>
          <w:rFonts w:asciiTheme="minorHAnsi" w:hAnsiTheme="minorHAnsi" w:cstheme="minorHAnsi"/>
          <w:color w:val="000000" w:themeColor="text1"/>
          <w:shd w:val="clear" w:color="auto" w:fill="FFFFFF"/>
        </w:rPr>
        <w:t>dans une perspective de « contextualisation didactique » (</w:t>
      </w:r>
      <w:proofErr w:type="spellStart"/>
      <w:r w:rsidRPr="007C1452">
        <w:rPr>
          <w:rFonts w:asciiTheme="minorHAnsi" w:hAnsiTheme="minorHAnsi" w:cstheme="minorHAnsi"/>
          <w:color w:val="000000" w:themeColor="text1"/>
          <w:shd w:val="clear" w:color="auto" w:fill="FFFFFF"/>
        </w:rPr>
        <w:t>Chiss</w:t>
      </w:r>
      <w:proofErr w:type="spellEnd"/>
      <w:r w:rsidRPr="007C1452">
        <w:rPr>
          <w:rFonts w:asciiTheme="minorHAnsi" w:hAnsiTheme="minorHAnsi" w:cstheme="minorHAnsi"/>
          <w:color w:val="000000" w:themeColor="text1"/>
          <w:shd w:val="clear" w:color="auto" w:fill="FFFFFF"/>
        </w:rPr>
        <w:t xml:space="preserve"> &amp; </w:t>
      </w:r>
      <w:proofErr w:type="spellStart"/>
      <w:r w:rsidRPr="007C1452">
        <w:rPr>
          <w:rFonts w:asciiTheme="minorHAnsi" w:hAnsiTheme="minorHAnsi" w:cstheme="minorHAnsi"/>
          <w:color w:val="000000" w:themeColor="text1"/>
          <w:shd w:val="clear" w:color="auto" w:fill="FFFFFF"/>
        </w:rPr>
        <w:t>Cicurel</w:t>
      </w:r>
      <w:proofErr w:type="spellEnd"/>
      <w:r w:rsidRPr="007C1452">
        <w:rPr>
          <w:rFonts w:asciiTheme="minorHAnsi" w:hAnsiTheme="minorHAnsi" w:cstheme="minorHAnsi"/>
          <w:color w:val="000000" w:themeColor="text1"/>
          <w:shd w:val="clear" w:color="auto" w:fill="FFFFFF"/>
        </w:rPr>
        <w:t xml:space="preserve">, 2005 ; </w:t>
      </w:r>
      <w:proofErr w:type="spellStart"/>
      <w:r w:rsidRPr="007C1452">
        <w:rPr>
          <w:rFonts w:asciiTheme="minorHAnsi" w:hAnsiTheme="minorHAnsi" w:cstheme="minorHAnsi"/>
          <w:color w:val="000000" w:themeColor="text1"/>
          <w:shd w:val="clear" w:color="auto" w:fill="FFFFFF"/>
        </w:rPr>
        <w:t>Beacco</w:t>
      </w:r>
      <w:proofErr w:type="spellEnd"/>
      <w:r w:rsidRPr="007C1452">
        <w:rPr>
          <w:rFonts w:asciiTheme="minorHAnsi" w:hAnsiTheme="minorHAnsi" w:cstheme="minorHAnsi"/>
          <w:color w:val="000000" w:themeColor="text1"/>
          <w:shd w:val="clear" w:color="auto" w:fill="FFFFFF"/>
        </w:rPr>
        <w:t xml:space="preserve">, 2011 ; </w:t>
      </w:r>
      <w:proofErr w:type="spellStart"/>
      <w:r w:rsidRPr="007C1452">
        <w:rPr>
          <w:rFonts w:asciiTheme="minorHAnsi" w:hAnsiTheme="minorHAnsi" w:cstheme="minorHAnsi"/>
          <w:color w:val="000000" w:themeColor="text1"/>
          <w:shd w:val="clear" w:color="auto" w:fill="FFFFFF"/>
        </w:rPr>
        <w:t>Castellotti</w:t>
      </w:r>
      <w:proofErr w:type="spellEnd"/>
      <w:r w:rsidRPr="007C1452">
        <w:rPr>
          <w:rFonts w:asciiTheme="minorHAnsi" w:hAnsiTheme="minorHAnsi" w:cstheme="minorHAnsi"/>
          <w:color w:val="000000" w:themeColor="text1"/>
          <w:shd w:val="clear" w:color="auto" w:fill="FFFFFF"/>
        </w:rPr>
        <w:t>, 2014 ; Delacroix, 2019), sur les usages de la langue en contexte, leur ancrage dans des pratiques sociales et leur détermination par des paramètres extralinguistiques</w:t>
      </w:r>
      <w:r w:rsidR="004E42CC" w:rsidRPr="007C1452">
        <w:rPr>
          <w:rFonts w:asciiTheme="minorHAnsi" w:hAnsiTheme="minorHAnsi" w:cstheme="minorHAnsi"/>
          <w:color w:val="000000" w:themeColor="text1"/>
          <w:shd w:val="clear" w:color="auto" w:fill="FFFFFF"/>
        </w:rPr>
        <w:t xml:space="preserve">. </w:t>
      </w:r>
      <w:r w:rsidR="00AB7F06" w:rsidRPr="007C1452">
        <w:rPr>
          <w:rFonts w:asciiTheme="minorHAnsi" w:hAnsiTheme="minorHAnsi" w:cstheme="minorHAnsi"/>
          <w:color w:val="000000" w:themeColor="text1"/>
          <w:shd w:val="clear" w:color="auto" w:fill="FFFFFF"/>
        </w:rPr>
        <w:t>Au cœur de ces travaux, l</w:t>
      </w:r>
      <w:r w:rsidR="004E42CC" w:rsidRPr="007C1452">
        <w:rPr>
          <w:rFonts w:asciiTheme="minorHAnsi" w:hAnsiTheme="minorHAnsi" w:cstheme="minorHAnsi"/>
          <w:color w:val="000000" w:themeColor="text1"/>
          <w:shd w:val="clear" w:color="auto" w:fill="FFFFFF"/>
        </w:rPr>
        <w:t xml:space="preserve">’exigence </w:t>
      </w:r>
      <w:r w:rsidR="00AB7F06" w:rsidRPr="007C1452">
        <w:rPr>
          <w:rFonts w:asciiTheme="minorHAnsi" w:hAnsiTheme="minorHAnsi" w:cstheme="minorHAnsi"/>
          <w:color w:val="000000" w:themeColor="text1"/>
          <w:shd w:val="clear" w:color="auto" w:fill="FFFFFF"/>
        </w:rPr>
        <w:t xml:space="preserve">théorique </w:t>
      </w:r>
      <w:r w:rsidR="004E42CC" w:rsidRPr="007C1452">
        <w:rPr>
          <w:rFonts w:asciiTheme="minorHAnsi" w:hAnsiTheme="minorHAnsi" w:cstheme="minorHAnsi"/>
          <w:color w:val="000000" w:themeColor="text1"/>
          <w:shd w:val="clear" w:color="auto" w:fill="FFFFFF"/>
        </w:rPr>
        <w:t xml:space="preserve">de ne plus confondre la didactique avec son « objet », et de ne plus l’envisager comme une simple linguistique appliquée, </w:t>
      </w:r>
      <w:r w:rsidR="00AB7F06" w:rsidRPr="007C1452">
        <w:rPr>
          <w:rFonts w:asciiTheme="minorHAnsi" w:hAnsiTheme="minorHAnsi" w:cstheme="minorHAnsi"/>
          <w:color w:val="000000" w:themeColor="text1"/>
          <w:shd w:val="clear" w:color="auto" w:fill="FFFFFF"/>
        </w:rPr>
        <w:t>s’accompagne</w:t>
      </w:r>
      <w:r w:rsidR="004E42CC" w:rsidRPr="007C1452">
        <w:rPr>
          <w:rFonts w:asciiTheme="minorHAnsi" w:hAnsiTheme="minorHAnsi" w:cstheme="minorHAnsi"/>
          <w:color w:val="000000" w:themeColor="text1"/>
          <w:shd w:val="clear" w:color="auto" w:fill="FFFFFF"/>
        </w:rPr>
        <w:t xml:space="preserve"> </w:t>
      </w:r>
      <w:r w:rsidR="00AB7F06" w:rsidRPr="007C1452">
        <w:rPr>
          <w:rFonts w:asciiTheme="minorHAnsi" w:hAnsiTheme="minorHAnsi" w:cstheme="minorHAnsi"/>
          <w:color w:val="000000" w:themeColor="text1"/>
          <w:shd w:val="clear" w:color="auto" w:fill="FFFFFF"/>
        </w:rPr>
        <w:t xml:space="preserve">de l’hypothèse que </w:t>
      </w:r>
      <w:r w:rsidR="004E42CC" w:rsidRPr="007C1452">
        <w:rPr>
          <w:rFonts w:asciiTheme="minorHAnsi" w:hAnsiTheme="minorHAnsi" w:cstheme="minorHAnsi"/>
          <w:color w:val="000000" w:themeColor="text1"/>
          <w:shd w:val="clear" w:color="auto" w:fill="FFFFFF"/>
        </w:rPr>
        <w:t xml:space="preserve">les fonctionnements institutionnels et les pratiques de classe </w:t>
      </w:r>
      <w:r w:rsidR="00AB7F06" w:rsidRPr="007C1452">
        <w:rPr>
          <w:rFonts w:asciiTheme="minorHAnsi" w:hAnsiTheme="minorHAnsi" w:cstheme="minorHAnsi"/>
          <w:color w:val="000000" w:themeColor="text1"/>
          <w:shd w:val="clear" w:color="auto" w:fill="FFFFFF"/>
        </w:rPr>
        <w:t>sont</w:t>
      </w:r>
      <w:r w:rsidR="004E42CC" w:rsidRPr="007C1452">
        <w:rPr>
          <w:rFonts w:asciiTheme="minorHAnsi" w:hAnsiTheme="minorHAnsi" w:cstheme="minorHAnsi"/>
          <w:color w:val="000000" w:themeColor="text1"/>
          <w:shd w:val="clear" w:color="auto" w:fill="FFFFFF"/>
        </w:rPr>
        <w:t xml:space="preserve"> ajustées à des </w:t>
      </w:r>
      <w:r w:rsidR="004115D4" w:rsidRPr="007C1452">
        <w:rPr>
          <w:rFonts w:asciiTheme="minorHAnsi" w:hAnsiTheme="minorHAnsi" w:cstheme="minorHAnsi"/>
          <w:color w:val="000000" w:themeColor="text1"/>
          <w:shd w:val="clear" w:color="auto" w:fill="FFFFFF"/>
        </w:rPr>
        <w:t>« </w:t>
      </w:r>
      <w:r w:rsidR="004E42CC" w:rsidRPr="007C1452">
        <w:rPr>
          <w:rFonts w:asciiTheme="minorHAnsi" w:hAnsiTheme="minorHAnsi" w:cstheme="minorHAnsi"/>
          <w:color w:val="000000" w:themeColor="text1"/>
          <w:shd w:val="clear" w:color="auto" w:fill="FFFFFF"/>
        </w:rPr>
        <w:t>réalités locales</w:t>
      </w:r>
      <w:r w:rsidR="004115D4" w:rsidRPr="007C1452">
        <w:rPr>
          <w:rFonts w:asciiTheme="minorHAnsi" w:hAnsiTheme="minorHAnsi" w:cstheme="minorHAnsi"/>
          <w:color w:val="000000" w:themeColor="text1"/>
          <w:shd w:val="clear" w:color="auto" w:fill="FFFFFF"/>
        </w:rPr>
        <w:t> »</w:t>
      </w:r>
      <w:r w:rsidR="004E42CC" w:rsidRPr="007C1452">
        <w:rPr>
          <w:rFonts w:asciiTheme="minorHAnsi" w:hAnsiTheme="minorHAnsi" w:cstheme="minorHAnsi"/>
          <w:color w:val="000000" w:themeColor="text1"/>
          <w:shd w:val="clear" w:color="auto" w:fill="FFFFFF"/>
        </w:rPr>
        <w:t>, qu’elles soient culturelles, sociales</w:t>
      </w:r>
      <w:r w:rsidR="00AB7F06" w:rsidRPr="007C1452">
        <w:rPr>
          <w:rFonts w:asciiTheme="minorHAnsi" w:hAnsiTheme="minorHAnsi" w:cstheme="minorHAnsi"/>
          <w:color w:val="000000" w:themeColor="text1"/>
          <w:shd w:val="clear" w:color="auto" w:fill="FFFFFF"/>
        </w:rPr>
        <w:t xml:space="preserve">, </w:t>
      </w:r>
      <w:r w:rsidR="004E42CC" w:rsidRPr="007C1452">
        <w:rPr>
          <w:rFonts w:asciiTheme="minorHAnsi" w:hAnsiTheme="minorHAnsi" w:cstheme="minorHAnsi"/>
          <w:color w:val="000000" w:themeColor="text1"/>
          <w:shd w:val="clear" w:color="auto" w:fill="FFFFFF"/>
        </w:rPr>
        <w:t>politiques</w:t>
      </w:r>
      <w:r w:rsidR="00AB7F06" w:rsidRPr="007C1452">
        <w:rPr>
          <w:rFonts w:asciiTheme="minorHAnsi" w:hAnsiTheme="minorHAnsi" w:cstheme="minorHAnsi"/>
          <w:color w:val="000000" w:themeColor="text1"/>
          <w:shd w:val="clear" w:color="auto" w:fill="FFFFFF"/>
        </w:rPr>
        <w:t xml:space="preserve"> ou autres</w:t>
      </w:r>
      <w:r w:rsidR="004E42CC" w:rsidRPr="007C1452">
        <w:rPr>
          <w:rFonts w:asciiTheme="minorHAnsi" w:hAnsiTheme="minorHAnsi" w:cstheme="minorHAnsi"/>
          <w:color w:val="000000" w:themeColor="text1"/>
          <w:shd w:val="clear" w:color="auto" w:fill="FFFFFF"/>
        </w:rPr>
        <w:t xml:space="preserve"> (Blanchet &amp; </w:t>
      </w:r>
      <w:proofErr w:type="spellStart"/>
      <w:r w:rsidR="004E42CC" w:rsidRPr="007C1452">
        <w:rPr>
          <w:rFonts w:asciiTheme="minorHAnsi" w:hAnsiTheme="minorHAnsi" w:cstheme="minorHAnsi"/>
          <w:color w:val="000000" w:themeColor="text1"/>
          <w:shd w:val="clear" w:color="auto" w:fill="FFFFFF"/>
        </w:rPr>
        <w:t>Asselah</w:t>
      </w:r>
      <w:proofErr w:type="spellEnd"/>
      <w:r w:rsidR="004E42CC" w:rsidRPr="007C1452">
        <w:rPr>
          <w:rFonts w:asciiTheme="minorHAnsi" w:hAnsiTheme="minorHAnsi" w:cstheme="minorHAnsi"/>
          <w:color w:val="000000" w:themeColor="text1"/>
          <w:shd w:val="clear" w:color="auto" w:fill="FFFFFF"/>
        </w:rPr>
        <w:t xml:space="preserve">-Rahal, 2008). </w:t>
      </w:r>
    </w:p>
    <w:p w14:paraId="60C2A940" w14:textId="77777777" w:rsidR="00A065BE" w:rsidRPr="00A065BE" w:rsidRDefault="00A065BE" w:rsidP="00A065BE">
      <w:pPr>
        <w:pStyle w:val="Paragraphedeliste"/>
        <w:rPr>
          <w:rFonts w:asciiTheme="minorHAnsi" w:hAnsiTheme="minorHAnsi" w:cstheme="minorHAnsi"/>
          <w:color w:val="000000" w:themeColor="text1"/>
          <w:shd w:val="clear" w:color="auto" w:fill="FFFFFF"/>
        </w:rPr>
      </w:pPr>
    </w:p>
    <w:p w14:paraId="284B0319" w14:textId="77777777" w:rsidR="00A065BE" w:rsidRDefault="00A065BE" w:rsidP="00A065BE">
      <w:pPr>
        <w:pStyle w:val="Paragraphedeliste"/>
        <w:ind w:left="360"/>
        <w:jc w:val="both"/>
        <w:rPr>
          <w:rFonts w:asciiTheme="minorHAnsi" w:hAnsiTheme="minorHAnsi" w:cstheme="minorHAnsi"/>
          <w:color w:val="000000" w:themeColor="text1"/>
          <w:shd w:val="clear" w:color="auto" w:fill="FFFFFF"/>
        </w:rPr>
      </w:pPr>
    </w:p>
    <w:p w14:paraId="382C14A9" w14:textId="77777777" w:rsidR="00DD6240" w:rsidRPr="007C1452" w:rsidRDefault="00DD6240" w:rsidP="00DD6240">
      <w:pPr>
        <w:rPr>
          <w:rFonts w:asciiTheme="minorHAnsi" w:hAnsiTheme="minorHAnsi" w:cstheme="minorHAnsi"/>
          <w:color w:val="000000" w:themeColor="text1"/>
          <w:shd w:val="clear" w:color="auto" w:fill="FFFFFF"/>
        </w:rPr>
      </w:pPr>
    </w:p>
    <w:p w14:paraId="275DD3CB" w14:textId="4EE11539" w:rsidR="00AB7F06" w:rsidRPr="007C1452" w:rsidRDefault="00C5307F" w:rsidP="00216F43">
      <w:pPr>
        <w:jc w:val="both"/>
        <w:rPr>
          <w:rFonts w:asciiTheme="minorHAnsi" w:hAnsiTheme="minorHAnsi" w:cstheme="minorHAnsi"/>
          <w:b/>
          <w:bCs/>
          <w:color w:val="000000" w:themeColor="text1"/>
          <w:shd w:val="clear" w:color="auto" w:fill="FFFFFF"/>
        </w:rPr>
      </w:pPr>
      <w:r w:rsidRPr="007C1452">
        <w:rPr>
          <w:rFonts w:asciiTheme="minorHAnsi" w:hAnsiTheme="minorHAnsi" w:cstheme="minorHAnsi"/>
          <w:b/>
          <w:bCs/>
          <w:color w:val="000000" w:themeColor="text1"/>
          <w:shd w:val="clear" w:color="auto" w:fill="FFFFFF"/>
        </w:rPr>
        <w:t>UN GLISSEMENT CONCEPTUEL VERS LA QUESTION DE LA DISCIPLINE « FRANÇAIS »</w:t>
      </w:r>
    </w:p>
    <w:p w14:paraId="2BF813B6" w14:textId="77777777" w:rsidR="00216F43" w:rsidRPr="007C1452" w:rsidRDefault="00216F43" w:rsidP="00216F43">
      <w:pPr>
        <w:jc w:val="both"/>
        <w:rPr>
          <w:rFonts w:asciiTheme="minorHAnsi" w:hAnsiTheme="minorHAnsi" w:cstheme="minorHAnsi"/>
          <w:b/>
          <w:bCs/>
          <w:color w:val="000000" w:themeColor="text1"/>
          <w:shd w:val="clear" w:color="auto" w:fill="FFFFFF"/>
        </w:rPr>
      </w:pPr>
    </w:p>
    <w:p w14:paraId="35366F0A" w14:textId="54C65A82" w:rsidR="000D1894" w:rsidRPr="007C1452" w:rsidRDefault="00AB7F06" w:rsidP="006A479F">
      <w:p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 xml:space="preserve">Ces éléments de réflexion </w:t>
      </w:r>
      <w:r w:rsidR="002E7AF3" w:rsidRPr="007C1452">
        <w:rPr>
          <w:rFonts w:asciiTheme="minorHAnsi" w:hAnsiTheme="minorHAnsi" w:cstheme="minorHAnsi"/>
          <w:color w:val="000000" w:themeColor="text1"/>
          <w:shd w:val="clear" w:color="auto" w:fill="FFFFFF"/>
        </w:rPr>
        <w:t xml:space="preserve">et d’évolution </w:t>
      </w:r>
      <w:r w:rsidRPr="007C1452">
        <w:rPr>
          <w:rFonts w:asciiTheme="minorHAnsi" w:hAnsiTheme="minorHAnsi" w:cstheme="minorHAnsi"/>
          <w:color w:val="000000" w:themeColor="text1"/>
          <w:shd w:val="clear" w:color="auto" w:fill="FFFFFF"/>
        </w:rPr>
        <w:t xml:space="preserve">montrent que, d’un contexte institutionnel à l’autre, d’un espace sociolinguistique à un autre, d’un domaine </w:t>
      </w:r>
      <w:r w:rsidR="000D1894" w:rsidRPr="007C1452">
        <w:rPr>
          <w:rFonts w:asciiTheme="minorHAnsi" w:hAnsiTheme="minorHAnsi" w:cstheme="minorHAnsi"/>
          <w:color w:val="000000" w:themeColor="text1"/>
          <w:shd w:val="clear" w:color="auto" w:fill="FFFFFF"/>
        </w:rPr>
        <w:t>théorique de référence</w:t>
      </w:r>
      <w:r w:rsidRPr="007C1452">
        <w:rPr>
          <w:rFonts w:asciiTheme="minorHAnsi" w:hAnsiTheme="minorHAnsi" w:cstheme="minorHAnsi"/>
          <w:color w:val="000000" w:themeColor="text1"/>
          <w:shd w:val="clear" w:color="auto" w:fill="FFFFFF"/>
        </w:rPr>
        <w:t xml:space="preserve"> à l’autre, les questionnements ne sont </w:t>
      </w:r>
      <w:r w:rsidR="00E4554B" w:rsidRPr="007C1452">
        <w:rPr>
          <w:rFonts w:asciiTheme="minorHAnsi" w:hAnsiTheme="minorHAnsi" w:cstheme="minorHAnsi"/>
          <w:color w:val="000000" w:themeColor="text1"/>
          <w:shd w:val="clear" w:color="auto" w:fill="FFFFFF"/>
        </w:rPr>
        <w:t xml:space="preserve">peut-être </w:t>
      </w:r>
      <w:r w:rsidRPr="007C1452">
        <w:rPr>
          <w:rFonts w:asciiTheme="minorHAnsi" w:hAnsiTheme="minorHAnsi" w:cstheme="minorHAnsi"/>
          <w:color w:val="000000" w:themeColor="text1"/>
          <w:shd w:val="clear" w:color="auto" w:fill="FFFFFF"/>
        </w:rPr>
        <w:t xml:space="preserve">pas les mêmes, d’autant plus que ce qui rend spécifique la didactique du français elle-même, ce qui définit les objets et les pratiques qu’elle a à défendre ou à interroger, n'est pas du même ordre. </w:t>
      </w:r>
      <w:r w:rsidR="002E7AF3" w:rsidRPr="007C1452">
        <w:rPr>
          <w:rFonts w:asciiTheme="minorHAnsi" w:hAnsiTheme="minorHAnsi" w:cstheme="minorHAnsi"/>
          <w:color w:val="000000" w:themeColor="text1"/>
          <w:shd w:val="clear" w:color="auto" w:fill="FFFFFF"/>
        </w:rPr>
        <w:t>Or c</w:t>
      </w:r>
      <w:r w:rsidR="004E42CC" w:rsidRPr="007C1452">
        <w:rPr>
          <w:rFonts w:asciiTheme="minorHAnsi" w:hAnsiTheme="minorHAnsi" w:cstheme="minorHAnsi"/>
          <w:color w:val="000000" w:themeColor="text1"/>
          <w:shd w:val="clear" w:color="auto" w:fill="FFFFFF"/>
        </w:rPr>
        <w:t>es enjeux de contextualisation suffisent-ils à comprendre l’étendue, la complexité et l’évolution des problématiques didactiques ?</w:t>
      </w:r>
      <w:r w:rsidR="00262B68">
        <w:rPr>
          <w:rFonts w:asciiTheme="minorHAnsi" w:hAnsiTheme="minorHAnsi" w:cstheme="minorHAnsi"/>
          <w:color w:val="000000" w:themeColor="text1"/>
          <w:shd w:val="clear" w:color="auto" w:fill="FFFFFF"/>
        </w:rPr>
        <w:t xml:space="preserve"> </w:t>
      </w:r>
      <w:r w:rsidRPr="007C1452">
        <w:rPr>
          <w:rFonts w:asciiTheme="minorHAnsi" w:hAnsiTheme="minorHAnsi" w:cstheme="minorHAnsi"/>
          <w:color w:val="000000" w:themeColor="text1"/>
          <w:shd w:val="clear" w:color="auto" w:fill="FFFFFF"/>
        </w:rPr>
        <w:t xml:space="preserve">En considérant comme centrale la question de l’incidence des contextes d’enseignement sur le champ de la didactique du français, </w:t>
      </w:r>
      <w:r w:rsidRPr="007C1452">
        <w:rPr>
          <w:rFonts w:asciiTheme="minorHAnsi" w:hAnsiTheme="minorHAnsi" w:cstheme="minorHAnsi"/>
          <w:b/>
          <w:bCs/>
          <w:color w:val="000000" w:themeColor="text1"/>
          <w:shd w:val="clear" w:color="auto" w:fill="FFFFFF"/>
        </w:rPr>
        <w:t>l</w:t>
      </w:r>
      <w:r w:rsidR="004E42CC" w:rsidRPr="007C1452">
        <w:rPr>
          <w:rFonts w:asciiTheme="minorHAnsi" w:hAnsiTheme="minorHAnsi" w:cstheme="minorHAnsi"/>
          <w:b/>
          <w:bCs/>
          <w:color w:val="000000" w:themeColor="text1"/>
          <w:shd w:val="clear" w:color="auto" w:fill="FFFFFF"/>
        </w:rPr>
        <w:t xml:space="preserve">e colloque invite à </w:t>
      </w:r>
      <w:r w:rsidR="004D5024" w:rsidRPr="007C1452">
        <w:rPr>
          <w:rFonts w:asciiTheme="minorHAnsi" w:hAnsiTheme="minorHAnsi" w:cstheme="minorHAnsi"/>
          <w:b/>
          <w:bCs/>
          <w:color w:val="000000" w:themeColor="text1"/>
          <w:shd w:val="clear" w:color="auto" w:fill="FFFFFF"/>
        </w:rPr>
        <w:t>un glissement conceptuel</w:t>
      </w:r>
      <w:r w:rsidR="004D5024" w:rsidRPr="007C1452">
        <w:rPr>
          <w:rFonts w:asciiTheme="minorHAnsi" w:hAnsiTheme="minorHAnsi" w:cstheme="minorHAnsi"/>
          <w:color w:val="000000" w:themeColor="text1"/>
          <w:shd w:val="clear" w:color="auto" w:fill="FFFFFF"/>
        </w:rPr>
        <w:t> : de la question de la langue en tant que telle</w:t>
      </w:r>
      <w:r w:rsidR="000D1894" w:rsidRPr="007C1452">
        <w:rPr>
          <w:rFonts w:asciiTheme="minorHAnsi" w:hAnsiTheme="minorHAnsi" w:cstheme="minorHAnsi"/>
          <w:color w:val="000000" w:themeColor="text1"/>
          <w:shd w:val="clear" w:color="auto" w:fill="FFFFFF"/>
        </w:rPr>
        <w:t xml:space="preserve"> </w:t>
      </w:r>
      <w:r w:rsidR="004D5024" w:rsidRPr="007C1452">
        <w:rPr>
          <w:rFonts w:asciiTheme="minorHAnsi" w:hAnsiTheme="minorHAnsi" w:cstheme="minorHAnsi"/>
          <w:color w:val="000000" w:themeColor="text1"/>
          <w:shd w:val="clear" w:color="auto" w:fill="FFFFFF"/>
        </w:rPr>
        <w:t xml:space="preserve">vers celle de la discipline « français », envisagée ici comme une construction historiquement et socio-culturellement </w:t>
      </w:r>
      <w:r w:rsidR="004D5024" w:rsidRPr="007C1452">
        <w:rPr>
          <w:rFonts w:asciiTheme="minorHAnsi" w:hAnsiTheme="minorHAnsi" w:cstheme="minorHAnsi"/>
          <w:i/>
          <w:iCs/>
          <w:color w:val="000000" w:themeColor="text1"/>
          <w:shd w:val="clear" w:color="auto" w:fill="FFFFFF"/>
        </w:rPr>
        <w:t>située</w:t>
      </w:r>
      <w:r w:rsidR="004D5024" w:rsidRPr="007C1452">
        <w:rPr>
          <w:rFonts w:asciiTheme="minorHAnsi" w:hAnsiTheme="minorHAnsi" w:cstheme="minorHAnsi"/>
          <w:color w:val="000000" w:themeColor="text1"/>
          <w:shd w:val="clear" w:color="auto" w:fill="FFFFFF"/>
        </w:rPr>
        <w:t>, spécifiée par des contextes institutionnels en perpétuelle restructuration, mais visant transversalement à</w:t>
      </w:r>
      <w:r w:rsidR="00C73435" w:rsidRPr="007C1452">
        <w:rPr>
          <w:rFonts w:asciiTheme="minorHAnsi" w:hAnsiTheme="minorHAnsi" w:cstheme="minorHAnsi"/>
          <w:color w:val="000000" w:themeColor="text1"/>
          <w:shd w:val="clear" w:color="auto" w:fill="FFFFFF"/>
        </w:rPr>
        <w:t xml:space="preserve"> « discipliner » (</w:t>
      </w:r>
      <w:proofErr w:type="spellStart"/>
      <w:r w:rsidR="00C73435" w:rsidRPr="007C1452">
        <w:rPr>
          <w:rFonts w:asciiTheme="minorHAnsi" w:hAnsiTheme="minorHAnsi" w:cstheme="minorHAnsi"/>
          <w:color w:val="000000" w:themeColor="text1"/>
          <w:shd w:val="clear" w:color="auto" w:fill="FFFFFF"/>
        </w:rPr>
        <w:t>Ronveaux</w:t>
      </w:r>
      <w:proofErr w:type="spellEnd"/>
      <w:r w:rsidR="00C73435" w:rsidRPr="007C1452">
        <w:rPr>
          <w:rFonts w:asciiTheme="minorHAnsi" w:hAnsiTheme="minorHAnsi" w:cstheme="minorHAnsi"/>
          <w:color w:val="000000" w:themeColor="text1"/>
          <w:shd w:val="clear" w:color="auto" w:fill="FFFFFF"/>
        </w:rPr>
        <w:t xml:space="preserve"> &amp; </w:t>
      </w:r>
      <w:proofErr w:type="spellStart"/>
      <w:r w:rsidR="00C73435" w:rsidRPr="007C1452">
        <w:rPr>
          <w:rFonts w:asciiTheme="minorHAnsi" w:hAnsiTheme="minorHAnsi" w:cstheme="minorHAnsi"/>
          <w:color w:val="000000" w:themeColor="text1"/>
          <w:shd w:val="clear" w:color="auto" w:fill="FFFFFF"/>
        </w:rPr>
        <w:t>Schneuwly</w:t>
      </w:r>
      <w:proofErr w:type="spellEnd"/>
      <w:r w:rsidR="00C73435" w:rsidRPr="007C1452">
        <w:rPr>
          <w:rFonts w:asciiTheme="minorHAnsi" w:hAnsiTheme="minorHAnsi" w:cstheme="minorHAnsi"/>
          <w:color w:val="000000" w:themeColor="text1"/>
          <w:shd w:val="clear" w:color="auto" w:fill="FFFFFF"/>
        </w:rPr>
        <w:t>, 2021), c’est-à-dire à « </w:t>
      </w:r>
      <w:r w:rsidR="00C73435" w:rsidRPr="007C1452">
        <w:rPr>
          <w:rFonts w:asciiTheme="minorHAnsi" w:hAnsiTheme="minorHAnsi" w:cstheme="minorHAnsi"/>
          <w:i/>
          <w:iCs/>
          <w:color w:val="000000" w:themeColor="text1"/>
        </w:rPr>
        <w:t>construire chez l’élève certaines manières de penser, de parler ou d’écrire, de ses comporter dans certains contextes</w:t>
      </w:r>
      <w:r w:rsidR="00C73435" w:rsidRPr="007C1452">
        <w:rPr>
          <w:rFonts w:asciiTheme="minorHAnsi" w:hAnsiTheme="minorHAnsi" w:cstheme="minorHAnsi"/>
          <w:color w:val="000000" w:themeColor="text1"/>
          <w:shd w:val="clear" w:color="auto" w:fill="FFFFFF"/>
        </w:rPr>
        <w:t> » (</w:t>
      </w:r>
      <w:proofErr w:type="spellStart"/>
      <w:r w:rsidR="00C73435" w:rsidRPr="007C1452">
        <w:rPr>
          <w:rFonts w:asciiTheme="minorHAnsi" w:hAnsiTheme="minorHAnsi" w:cstheme="minorHAnsi"/>
          <w:color w:val="000000" w:themeColor="text1"/>
          <w:shd w:val="clear" w:color="auto" w:fill="FFFFFF"/>
        </w:rPr>
        <w:t>Schneuwly</w:t>
      </w:r>
      <w:proofErr w:type="spellEnd"/>
      <w:r w:rsidR="00C73435" w:rsidRPr="007C1452">
        <w:rPr>
          <w:rFonts w:asciiTheme="minorHAnsi" w:hAnsiTheme="minorHAnsi" w:cstheme="minorHAnsi"/>
          <w:color w:val="000000" w:themeColor="text1"/>
          <w:shd w:val="clear" w:color="auto" w:fill="FFFFFF"/>
        </w:rPr>
        <w:t xml:space="preserve">, 1995, p. 52). </w:t>
      </w:r>
    </w:p>
    <w:p w14:paraId="5866B933" w14:textId="77777777" w:rsidR="000D1894" w:rsidRPr="007C1452" w:rsidRDefault="000D1894" w:rsidP="000D1894">
      <w:pPr>
        <w:jc w:val="both"/>
        <w:rPr>
          <w:rFonts w:asciiTheme="minorHAnsi" w:hAnsiTheme="minorHAnsi" w:cstheme="minorHAnsi"/>
          <w:color w:val="000000" w:themeColor="text1"/>
          <w:shd w:val="clear" w:color="auto" w:fill="FFFFFF"/>
        </w:rPr>
      </w:pPr>
    </w:p>
    <w:p w14:paraId="1AAE35E1" w14:textId="214DE762" w:rsidR="00C73435" w:rsidRPr="007C1452" w:rsidRDefault="004D5024" w:rsidP="000D1894">
      <w:p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 xml:space="preserve">Ce glissement implique </w:t>
      </w:r>
      <w:r w:rsidR="002555F5" w:rsidRPr="007C1452">
        <w:rPr>
          <w:rFonts w:asciiTheme="minorHAnsi" w:hAnsiTheme="minorHAnsi" w:cstheme="minorHAnsi"/>
          <w:color w:val="000000" w:themeColor="text1"/>
          <w:shd w:val="clear" w:color="auto" w:fill="FFFFFF"/>
        </w:rPr>
        <w:t xml:space="preserve">de resserrer la focale sur </w:t>
      </w:r>
      <w:r w:rsidRPr="007C1452">
        <w:rPr>
          <w:rFonts w:asciiTheme="minorHAnsi" w:hAnsiTheme="minorHAnsi" w:cstheme="minorHAnsi"/>
          <w:color w:val="000000" w:themeColor="text1"/>
          <w:shd w:val="clear" w:color="auto" w:fill="FFFFFF"/>
        </w:rPr>
        <w:t>la pluralité des contextes d’élaboration des objets et des modèles didactiques (Garcia-</w:t>
      </w:r>
      <w:proofErr w:type="spellStart"/>
      <w:r w:rsidRPr="007C1452">
        <w:rPr>
          <w:rFonts w:asciiTheme="minorHAnsi" w:hAnsiTheme="minorHAnsi" w:cstheme="minorHAnsi"/>
          <w:color w:val="000000" w:themeColor="text1"/>
          <w:shd w:val="clear" w:color="auto" w:fill="FFFFFF"/>
        </w:rPr>
        <w:t>Debanc</w:t>
      </w:r>
      <w:proofErr w:type="spellEnd"/>
      <w:r w:rsidRPr="007C1452">
        <w:rPr>
          <w:rFonts w:asciiTheme="minorHAnsi" w:hAnsiTheme="minorHAnsi" w:cstheme="minorHAnsi"/>
          <w:color w:val="000000" w:themeColor="text1"/>
          <w:shd w:val="clear" w:color="auto" w:fill="FFFFFF"/>
        </w:rPr>
        <w:t>, 2019)</w:t>
      </w:r>
      <w:r w:rsidR="002555F5" w:rsidRPr="007C1452">
        <w:rPr>
          <w:rFonts w:asciiTheme="minorHAnsi" w:hAnsiTheme="minorHAnsi" w:cstheme="minorHAnsi"/>
          <w:color w:val="000000" w:themeColor="text1"/>
          <w:shd w:val="clear" w:color="auto" w:fill="FFFFFF"/>
        </w:rPr>
        <w:t xml:space="preserve"> et, en amont, sur la question de la fabrique historico-sociale de l’ « enseignable » (</w:t>
      </w:r>
      <w:proofErr w:type="spellStart"/>
      <w:r w:rsidR="002555F5" w:rsidRPr="007C1452">
        <w:rPr>
          <w:rFonts w:asciiTheme="minorHAnsi" w:hAnsiTheme="minorHAnsi" w:cstheme="minorHAnsi"/>
          <w:color w:val="000000" w:themeColor="text1"/>
          <w:shd w:val="clear" w:color="auto" w:fill="FFFFFF"/>
        </w:rPr>
        <w:t>Chervel</w:t>
      </w:r>
      <w:proofErr w:type="spellEnd"/>
      <w:r w:rsidR="002555F5" w:rsidRPr="007C1452">
        <w:rPr>
          <w:rFonts w:asciiTheme="minorHAnsi" w:hAnsiTheme="minorHAnsi" w:cstheme="minorHAnsi"/>
          <w:color w:val="000000" w:themeColor="text1"/>
          <w:shd w:val="clear" w:color="auto" w:fill="FFFFFF"/>
        </w:rPr>
        <w:t xml:space="preserve">, 1998 ; </w:t>
      </w:r>
      <w:proofErr w:type="spellStart"/>
      <w:r w:rsidR="002555F5" w:rsidRPr="007C1452">
        <w:rPr>
          <w:rFonts w:asciiTheme="minorHAnsi" w:hAnsiTheme="minorHAnsi" w:cstheme="minorHAnsi"/>
          <w:color w:val="000000" w:themeColor="text1"/>
          <w:shd w:val="clear" w:color="auto" w:fill="FFFFFF"/>
        </w:rPr>
        <w:t>Forquin</w:t>
      </w:r>
      <w:proofErr w:type="spellEnd"/>
      <w:r w:rsidR="002555F5" w:rsidRPr="007C1452">
        <w:rPr>
          <w:rFonts w:asciiTheme="minorHAnsi" w:hAnsiTheme="minorHAnsi" w:cstheme="minorHAnsi"/>
          <w:color w:val="000000" w:themeColor="text1"/>
          <w:shd w:val="clear" w:color="auto" w:fill="FFFFFF"/>
        </w:rPr>
        <w:t>, 2008), devenue, à différents degrés, un « horizon indépassable » en didactique(s) (</w:t>
      </w:r>
      <w:proofErr w:type="spellStart"/>
      <w:r w:rsidR="002555F5" w:rsidRPr="007C1452">
        <w:rPr>
          <w:rFonts w:asciiTheme="minorHAnsi" w:hAnsiTheme="minorHAnsi" w:cstheme="minorHAnsi"/>
          <w:color w:val="000000" w:themeColor="text1"/>
          <w:shd w:val="clear" w:color="auto" w:fill="FFFFFF"/>
        </w:rPr>
        <w:t>Schneuwly</w:t>
      </w:r>
      <w:proofErr w:type="spellEnd"/>
      <w:r w:rsidR="002555F5" w:rsidRPr="007C1452">
        <w:rPr>
          <w:rFonts w:asciiTheme="minorHAnsi" w:hAnsiTheme="minorHAnsi" w:cstheme="minorHAnsi"/>
          <w:color w:val="000000" w:themeColor="text1"/>
          <w:shd w:val="clear" w:color="auto" w:fill="FFFFFF"/>
        </w:rPr>
        <w:t>, 2014)</w:t>
      </w:r>
      <w:r w:rsidRPr="007C1452">
        <w:rPr>
          <w:rFonts w:asciiTheme="minorHAnsi" w:hAnsiTheme="minorHAnsi" w:cstheme="minorHAnsi"/>
          <w:color w:val="000000" w:themeColor="text1"/>
          <w:shd w:val="clear" w:color="auto" w:fill="FFFFFF"/>
        </w:rPr>
        <w:t xml:space="preserve">. Que l’on se positionne alors du côté du FLM ou de celui du FLE/FLS, se pose </w:t>
      </w:r>
      <w:r w:rsidR="002555F5" w:rsidRPr="007C1452">
        <w:rPr>
          <w:rFonts w:asciiTheme="minorHAnsi" w:hAnsiTheme="minorHAnsi" w:cstheme="minorHAnsi"/>
          <w:color w:val="000000" w:themeColor="text1"/>
          <w:shd w:val="clear" w:color="auto" w:fill="FFFFFF"/>
        </w:rPr>
        <w:t>transversalement</w:t>
      </w:r>
      <w:r w:rsidRPr="007C1452">
        <w:rPr>
          <w:rFonts w:asciiTheme="minorHAnsi" w:hAnsiTheme="minorHAnsi" w:cstheme="minorHAnsi"/>
          <w:color w:val="000000" w:themeColor="text1"/>
          <w:shd w:val="clear" w:color="auto" w:fill="FFFFFF"/>
        </w:rPr>
        <w:t xml:space="preserve"> le problème de la sélection des formes sur lesquelles repose</w:t>
      </w:r>
      <w:r w:rsidR="00606133" w:rsidRPr="007C1452">
        <w:rPr>
          <w:rFonts w:asciiTheme="minorHAnsi" w:hAnsiTheme="minorHAnsi" w:cstheme="minorHAnsi"/>
          <w:color w:val="000000" w:themeColor="text1"/>
          <w:shd w:val="clear" w:color="auto" w:fill="FFFFFF"/>
        </w:rPr>
        <w:t>nt</w:t>
      </w:r>
      <w:r w:rsidRPr="007C1452">
        <w:rPr>
          <w:rFonts w:asciiTheme="minorHAnsi" w:hAnsiTheme="minorHAnsi" w:cstheme="minorHAnsi"/>
          <w:color w:val="000000" w:themeColor="text1"/>
          <w:shd w:val="clear" w:color="auto" w:fill="FFFFFF"/>
        </w:rPr>
        <w:t xml:space="preserve"> les savoirs transposés et/ou construits à des fins d’enseignement et d’apprentissages (</w:t>
      </w:r>
      <w:r w:rsidR="00B64DCB" w:rsidRPr="007C1452">
        <w:rPr>
          <w:rFonts w:asciiTheme="minorHAnsi" w:hAnsiTheme="minorHAnsi" w:cstheme="minorHAnsi"/>
          <w:color w:val="000000" w:themeColor="text1"/>
          <w:shd w:val="clear" w:color="auto" w:fill="FFFFFF"/>
        </w:rPr>
        <w:t xml:space="preserve">El </w:t>
      </w:r>
      <w:proofErr w:type="spellStart"/>
      <w:r w:rsidR="00B64DCB" w:rsidRPr="007C1452">
        <w:rPr>
          <w:rFonts w:asciiTheme="minorHAnsi" w:hAnsiTheme="minorHAnsi" w:cstheme="minorHAnsi"/>
          <w:color w:val="000000" w:themeColor="text1"/>
          <w:shd w:val="clear" w:color="auto" w:fill="FFFFFF"/>
        </w:rPr>
        <w:t>Gousairi</w:t>
      </w:r>
      <w:proofErr w:type="spellEnd"/>
      <w:r w:rsidR="00B64DCB" w:rsidRPr="007C1452">
        <w:rPr>
          <w:rFonts w:asciiTheme="minorHAnsi" w:hAnsiTheme="minorHAnsi" w:cstheme="minorHAnsi"/>
          <w:color w:val="000000" w:themeColor="text1"/>
          <w:shd w:val="clear" w:color="auto" w:fill="FFFFFF"/>
        </w:rPr>
        <w:t xml:space="preserve"> &amp; </w:t>
      </w:r>
      <w:proofErr w:type="spellStart"/>
      <w:r w:rsidR="00B64DCB" w:rsidRPr="007C1452">
        <w:rPr>
          <w:rFonts w:asciiTheme="minorHAnsi" w:hAnsiTheme="minorHAnsi" w:cstheme="minorHAnsi"/>
          <w:color w:val="000000" w:themeColor="text1"/>
          <w:shd w:val="clear" w:color="auto" w:fill="FFFFFF"/>
        </w:rPr>
        <w:t>Bouchekourte</w:t>
      </w:r>
      <w:proofErr w:type="spellEnd"/>
      <w:r w:rsidR="00B64DCB" w:rsidRPr="007C1452">
        <w:rPr>
          <w:rFonts w:asciiTheme="minorHAnsi" w:hAnsiTheme="minorHAnsi" w:cstheme="minorHAnsi"/>
          <w:color w:val="000000" w:themeColor="text1"/>
          <w:shd w:val="clear" w:color="auto" w:fill="FFFFFF"/>
        </w:rPr>
        <w:t>, 2022</w:t>
      </w:r>
      <w:r w:rsidR="001F4A1D">
        <w:rPr>
          <w:rFonts w:asciiTheme="minorHAnsi" w:hAnsiTheme="minorHAnsi" w:cstheme="minorHAnsi"/>
          <w:color w:val="000000" w:themeColor="text1"/>
          <w:shd w:val="clear" w:color="auto" w:fill="FFFFFF"/>
        </w:rPr>
        <w:t>b</w:t>
      </w:r>
      <w:r w:rsidRPr="007C1452">
        <w:rPr>
          <w:rFonts w:asciiTheme="minorHAnsi" w:hAnsiTheme="minorHAnsi" w:cstheme="minorHAnsi"/>
          <w:color w:val="000000" w:themeColor="text1"/>
          <w:shd w:val="clear" w:color="auto" w:fill="FFFFFF"/>
        </w:rPr>
        <w:t>)</w:t>
      </w:r>
      <w:r w:rsidR="002E7AF3" w:rsidRPr="007C1452">
        <w:rPr>
          <w:rFonts w:asciiTheme="minorHAnsi" w:hAnsiTheme="minorHAnsi" w:cstheme="minorHAnsi"/>
          <w:color w:val="000000" w:themeColor="text1"/>
          <w:shd w:val="clear" w:color="auto" w:fill="FFFFFF"/>
        </w:rPr>
        <w:t>. I</w:t>
      </w:r>
      <w:r w:rsidRPr="007C1452">
        <w:rPr>
          <w:rFonts w:asciiTheme="minorHAnsi" w:hAnsiTheme="minorHAnsi" w:cstheme="minorHAnsi"/>
          <w:color w:val="000000" w:themeColor="text1"/>
          <w:shd w:val="clear" w:color="auto" w:fill="FFFFFF"/>
        </w:rPr>
        <w:t xml:space="preserve">l ne peut </w:t>
      </w:r>
      <w:r w:rsidR="002E7AF3" w:rsidRPr="007C1452">
        <w:rPr>
          <w:rFonts w:asciiTheme="minorHAnsi" w:hAnsiTheme="minorHAnsi" w:cstheme="minorHAnsi"/>
          <w:color w:val="000000" w:themeColor="text1"/>
          <w:shd w:val="clear" w:color="auto" w:fill="FFFFFF"/>
        </w:rPr>
        <w:t xml:space="preserve">donc </w:t>
      </w:r>
      <w:r w:rsidRPr="007C1452">
        <w:rPr>
          <w:rFonts w:asciiTheme="minorHAnsi" w:hAnsiTheme="minorHAnsi" w:cstheme="minorHAnsi"/>
          <w:color w:val="000000" w:themeColor="text1"/>
          <w:shd w:val="clear" w:color="auto" w:fill="FFFFFF"/>
        </w:rPr>
        <w:t>s’agir de la langue sous toutes ses latitudes</w:t>
      </w:r>
      <w:r w:rsidR="001B7056">
        <w:rPr>
          <w:rFonts w:asciiTheme="minorHAnsi" w:hAnsiTheme="minorHAnsi" w:cstheme="minorHAnsi"/>
          <w:color w:val="000000" w:themeColor="text1"/>
          <w:shd w:val="clear" w:color="auto" w:fill="FFFFFF"/>
        </w:rPr>
        <w:t xml:space="preserve"> et </w:t>
      </w:r>
      <w:r w:rsidRPr="007C1452">
        <w:rPr>
          <w:rFonts w:asciiTheme="minorHAnsi" w:hAnsiTheme="minorHAnsi" w:cstheme="minorHAnsi"/>
          <w:color w:val="000000" w:themeColor="text1"/>
          <w:shd w:val="clear" w:color="auto" w:fill="FFFFFF"/>
        </w:rPr>
        <w:t>dans la complexité de ses évolutions</w:t>
      </w:r>
      <w:r w:rsidR="001B7056">
        <w:rPr>
          <w:rFonts w:asciiTheme="minorHAnsi" w:hAnsiTheme="minorHAnsi" w:cstheme="minorHAnsi"/>
          <w:color w:val="000000" w:themeColor="text1"/>
          <w:shd w:val="clear" w:color="auto" w:fill="FFFFFF"/>
        </w:rPr>
        <w:t xml:space="preserve">. Le fait est qu’il </w:t>
      </w:r>
      <w:r w:rsidRPr="007C1452">
        <w:rPr>
          <w:rFonts w:asciiTheme="minorHAnsi" w:hAnsiTheme="minorHAnsi" w:cstheme="minorHAnsi"/>
          <w:color w:val="000000" w:themeColor="text1"/>
          <w:shd w:val="clear" w:color="auto" w:fill="FFFFFF"/>
        </w:rPr>
        <w:t xml:space="preserve">existe, en tout état de cause, un écart entre la </w:t>
      </w:r>
      <w:r w:rsidR="00B85CD7" w:rsidRPr="007C1452">
        <w:rPr>
          <w:rFonts w:asciiTheme="minorHAnsi" w:hAnsiTheme="minorHAnsi" w:cstheme="minorHAnsi"/>
          <w:color w:val="000000" w:themeColor="text1"/>
          <w:shd w:val="clear" w:color="auto" w:fill="FFFFFF"/>
        </w:rPr>
        <w:t>« </w:t>
      </w:r>
      <w:r w:rsidRPr="007C1452">
        <w:rPr>
          <w:rFonts w:asciiTheme="minorHAnsi" w:hAnsiTheme="minorHAnsi" w:cstheme="minorHAnsi"/>
          <w:color w:val="000000" w:themeColor="text1"/>
          <w:shd w:val="clear" w:color="auto" w:fill="FFFFFF"/>
        </w:rPr>
        <w:t>forme scolaire</w:t>
      </w:r>
      <w:r w:rsidR="00B85CD7" w:rsidRPr="007C1452">
        <w:rPr>
          <w:rFonts w:asciiTheme="minorHAnsi" w:hAnsiTheme="minorHAnsi" w:cstheme="minorHAnsi"/>
          <w:color w:val="000000" w:themeColor="text1"/>
          <w:shd w:val="clear" w:color="auto" w:fill="FFFFFF"/>
        </w:rPr>
        <w:t> »</w:t>
      </w:r>
      <w:r w:rsidRPr="007C1452">
        <w:rPr>
          <w:rFonts w:asciiTheme="minorHAnsi" w:hAnsiTheme="minorHAnsi" w:cstheme="minorHAnsi"/>
          <w:color w:val="000000" w:themeColor="text1"/>
          <w:shd w:val="clear" w:color="auto" w:fill="FFFFFF"/>
        </w:rPr>
        <w:t>, constitutive de la discipline « français »</w:t>
      </w:r>
      <w:r w:rsidR="00B85CD7" w:rsidRPr="007C1452">
        <w:rPr>
          <w:rFonts w:asciiTheme="minorHAnsi" w:hAnsiTheme="minorHAnsi" w:cstheme="minorHAnsi"/>
          <w:color w:val="000000" w:themeColor="text1"/>
          <w:shd w:val="clear" w:color="auto" w:fill="FFFFFF"/>
        </w:rPr>
        <w:t xml:space="preserve"> (Vincent, </w:t>
      </w:r>
      <w:proofErr w:type="spellStart"/>
      <w:r w:rsidR="00B85CD7" w:rsidRPr="007C1452">
        <w:rPr>
          <w:rFonts w:asciiTheme="minorHAnsi" w:hAnsiTheme="minorHAnsi" w:cstheme="minorHAnsi"/>
          <w:color w:val="000000" w:themeColor="text1"/>
          <w:shd w:val="clear" w:color="auto" w:fill="FFFFFF"/>
        </w:rPr>
        <w:t>Courtebras</w:t>
      </w:r>
      <w:proofErr w:type="spellEnd"/>
      <w:r w:rsidR="00B85CD7" w:rsidRPr="007C1452">
        <w:rPr>
          <w:rFonts w:asciiTheme="minorHAnsi" w:hAnsiTheme="minorHAnsi" w:cstheme="minorHAnsi"/>
          <w:color w:val="000000" w:themeColor="text1"/>
          <w:shd w:val="clear" w:color="auto" w:fill="FFFFFF"/>
        </w:rPr>
        <w:t xml:space="preserve"> &amp; Reuter, 2012, ou encore la « culture scolaire »</w:t>
      </w:r>
      <w:r w:rsidRPr="007C1452">
        <w:rPr>
          <w:rFonts w:asciiTheme="minorHAnsi" w:hAnsiTheme="minorHAnsi" w:cstheme="minorHAnsi"/>
          <w:color w:val="000000" w:themeColor="text1"/>
          <w:shd w:val="clear" w:color="auto" w:fill="FFFFFF"/>
        </w:rPr>
        <w:t xml:space="preserve"> sollicitée dans le cadre de son enseignement et de son apprentissage (</w:t>
      </w:r>
      <w:proofErr w:type="spellStart"/>
      <w:r w:rsidR="00B85CD7" w:rsidRPr="007C1452">
        <w:rPr>
          <w:rFonts w:asciiTheme="minorHAnsi" w:hAnsiTheme="minorHAnsi" w:cstheme="minorHAnsi"/>
          <w:color w:val="000000" w:themeColor="text1"/>
          <w:shd w:val="clear" w:color="auto" w:fill="FFFFFF"/>
        </w:rPr>
        <w:t>Denizot</w:t>
      </w:r>
      <w:proofErr w:type="spellEnd"/>
      <w:r w:rsidR="00B85CD7" w:rsidRPr="007C1452">
        <w:rPr>
          <w:rFonts w:asciiTheme="minorHAnsi" w:hAnsiTheme="minorHAnsi" w:cstheme="minorHAnsi"/>
          <w:color w:val="000000" w:themeColor="text1"/>
          <w:shd w:val="clear" w:color="auto" w:fill="FFFFFF"/>
        </w:rPr>
        <w:t>, 2021</w:t>
      </w:r>
      <w:r w:rsidRPr="007C1452">
        <w:rPr>
          <w:rFonts w:asciiTheme="minorHAnsi" w:hAnsiTheme="minorHAnsi" w:cstheme="minorHAnsi"/>
          <w:color w:val="000000" w:themeColor="text1"/>
          <w:shd w:val="clear" w:color="auto" w:fill="FFFFFF"/>
        </w:rPr>
        <w:t>), et la « réalité linguistique », dynamique et hétérogène, saisie en dehors d</w:t>
      </w:r>
      <w:r w:rsidR="002E7AF3" w:rsidRPr="007C1452">
        <w:rPr>
          <w:rFonts w:asciiTheme="minorHAnsi" w:hAnsiTheme="minorHAnsi" w:cstheme="minorHAnsi"/>
          <w:color w:val="000000" w:themeColor="text1"/>
          <w:shd w:val="clear" w:color="auto" w:fill="FFFFFF"/>
        </w:rPr>
        <w:t>e la discipline</w:t>
      </w:r>
      <w:r w:rsidRPr="007C1452">
        <w:rPr>
          <w:rFonts w:asciiTheme="minorHAnsi" w:hAnsiTheme="minorHAnsi" w:cstheme="minorHAnsi"/>
          <w:color w:val="000000" w:themeColor="text1"/>
          <w:shd w:val="clear" w:color="auto" w:fill="FFFFFF"/>
        </w:rPr>
        <w:t xml:space="preserve"> (Cadet &amp; Gu</w:t>
      </w:r>
      <w:r w:rsidR="0092275E" w:rsidRPr="007C1452">
        <w:rPr>
          <w:rFonts w:asciiTheme="minorHAnsi" w:hAnsiTheme="minorHAnsi" w:cstheme="minorHAnsi"/>
          <w:color w:val="000000" w:themeColor="text1"/>
          <w:shd w:val="clear" w:color="auto" w:fill="FFFFFF"/>
        </w:rPr>
        <w:t>é</w:t>
      </w:r>
      <w:r w:rsidRPr="007C1452">
        <w:rPr>
          <w:rFonts w:asciiTheme="minorHAnsi" w:hAnsiTheme="minorHAnsi" w:cstheme="minorHAnsi"/>
          <w:color w:val="000000" w:themeColor="text1"/>
          <w:shd w:val="clear" w:color="auto" w:fill="FFFFFF"/>
        </w:rPr>
        <w:t>rin, 2012, p. 5)</w:t>
      </w:r>
      <w:r w:rsidR="007C1452">
        <w:rPr>
          <w:rFonts w:asciiTheme="minorHAnsi" w:hAnsiTheme="minorHAnsi" w:cstheme="minorHAnsi"/>
          <w:color w:val="000000" w:themeColor="text1"/>
          <w:shd w:val="clear" w:color="auto" w:fill="FFFFFF"/>
        </w:rPr>
        <w:t xml:space="preserve"> qui </w:t>
      </w:r>
      <w:r w:rsidR="00894C91">
        <w:rPr>
          <w:rFonts w:asciiTheme="minorHAnsi" w:hAnsiTheme="minorHAnsi" w:cstheme="minorHAnsi"/>
          <w:color w:val="000000" w:themeColor="text1"/>
          <w:shd w:val="clear" w:color="auto" w:fill="FFFFFF"/>
        </w:rPr>
        <w:t xml:space="preserve">évolue et </w:t>
      </w:r>
      <w:r w:rsidR="007C1452">
        <w:rPr>
          <w:rFonts w:asciiTheme="minorHAnsi" w:hAnsiTheme="minorHAnsi" w:cstheme="minorHAnsi"/>
          <w:color w:val="000000" w:themeColor="text1"/>
          <w:shd w:val="clear" w:color="auto" w:fill="FFFFFF"/>
        </w:rPr>
        <w:t xml:space="preserve">se transforme </w:t>
      </w:r>
      <w:r w:rsidR="00512862">
        <w:rPr>
          <w:rFonts w:asciiTheme="minorHAnsi" w:hAnsiTheme="minorHAnsi" w:cstheme="minorHAnsi"/>
          <w:color w:val="000000" w:themeColor="text1"/>
          <w:shd w:val="clear" w:color="auto" w:fill="FFFFFF"/>
        </w:rPr>
        <w:t xml:space="preserve">également </w:t>
      </w:r>
      <w:r w:rsidR="007C1452">
        <w:rPr>
          <w:rFonts w:asciiTheme="minorHAnsi" w:hAnsiTheme="minorHAnsi" w:cstheme="minorHAnsi"/>
          <w:color w:val="000000" w:themeColor="text1"/>
          <w:shd w:val="clear" w:color="auto" w:fill="FFFFFF"/>
        </w:rPr>
        <w:t xml:space="preserve">aux frontières des </w:t>
      </w:r>
      <w:r w:rsidR="001B7056">
        <w:rPr>
          <w:rFonts w:asciiTheme="minorHAnsi" w:hAnsiTheme="minorHAnsi" w:cstheme="minorHAnsi"/>
          <w:color w:val="000000" w:themeColor="text1"/>
          <w:shd w:val="clear" w:color="auto" w:fill="FFFFFF"/>
        </w:rPr>
        <w:t>« </w:t>
      </w:r>
      <w:r w:rsidR="007C1452">
        <w:rPr>
          <w:rFonts w:asciiTheme="minorHAnsi" w:hAnsiTheme="minorHAnsi" w:cstheme="minorHAnsi"/>
          <w:color w:val="000000" w:themeColor="text1"/>
          <w:shd w:val="clear" w:color="auto" w:fill="FFFFFF"/>
        </w:rPr>
        <w:t>sphères éducatives</w:t>
      </w:r>
      <w:r w:rsidR="001B7056">
        <w:rPr>
          <w:rFonts w:asciiTheme="minorHAnsi" w:hAnsiTheme="minorHAnsi" w:cstheme="minorHAnsi"/>
          <w:color w:val="000000" w:themeColor="text1"/>
          <w:shd w:val="clear" w:color="auto" w:fill="FFFFFF"/>
        </w:rPr>
        <w:t xml:space="preserve"> non formelles »</w:t>
      </w:r>
      <w:r w:rsidR="007C1452">
        <w:rPr>
          <w:rStyle w:val="Appelnotedebasdep"/>
          <w:rFonts w:asciiTheme="minorHAnsi" w:hAnsiTheme="minorHAnsi" w:cstheme="minorHAnsi"/>
          <w:color w:val="000000" w:themeColor="text1"/>
          <w:shd w:val="clear" w:color="auto" w:fill="FFFFFF"/>
        </w:rPr>
        <w:footnoteReference w:id="6"/>
      </w:r>
      <w:r w:rsidRPr="007C1452">
        <w:rPr>
          <w:rFonts w:asciiTheme="minorHAnsi" w:hAnsiTheme="minorHAnsi" w:cstheme="minorHAnsi"/>
          <w:color w:val="000000" w:themeColor="text1"/>
          <w:shd w:val="clear" w:color="auto" w:fill="FFFFFF"/>
        </w:rPr>
        <w:t xml:space="preserve">. </w:t>
      </w:r>
      <w:r w:rsidR="000D1894" w:rsidRPr="007C1452">
        <w:rPr>
          <w:rFonts w:asciiTheme="minorHAnsi" w:hAnsiTheme="minorHAnsi" w:cstheme="minorHAnsi"/>
          <w:color w:val="000000" w:themeColor="text1"/>
          <w:shd w:val="clear" w:color="auto" w:fill="FFFFFF"/>
        </w:rPr>
        <w:t xml:space="preserve">C’est sans doute là le point de mire des discussions soulevées par le colloque. </w:t>
      </w:r>
    </w:p>
    <w:p w14:paraId="773B8172" w14:textId="37FC42DF" w:rsidR="00273C63" w:rsidRPr="007C1452" w:rsidRDefault="00273C63" w:rsidP="00273C63">
      <w:pPr>
        <w:jc w:val="both"/>
        <w:rPr>
          <w:rFonts w:asciiTheme="minorHAnsi" w:hAnsiTheme="minorHAnsi" w:cstheme="minorHAnsi"/>
          <w:color w:val="000000" w:themeColor="text1"/>
          <w:shd w:val="clear" w:color="auto" w:fill="FFFFFF"/>
        </w:rPr>
      </w:pPr>
    </w:p>
    <w:p w14:paraId="49A459F2" w14:textId="77777777" w:rsidR="00AB7F06" w:rsidRPr="007C1452" w:rsidRDefault="00AB7F06" w:rsidP="00AB7F06">
      <w:pPr>
        <w:jc w:val="both"/>
        <w:rPr>
          <w:rFonts w:asciiTheme="minorHAnsi" w:hAnsiTheme="minorHAnsi" w:cstheme="minorHAnsi"/>
          <w:b/>
          <w:bCs/>
          <w:color w:val="000000" w:themeColor="text1"/>
          <w:shd w:val="clear" w:color="auto" w:fill="FFFFFF"/>
        </w:rPr>
      </w:pPr>
      <w:r w:rsidRPr="007C1452">
        <w:rPr>
          <w:rFonts w:asciiTheme="minorHAnsi" w:hAnsiTheme="minorHAnsi" w:cstheme="minorHAnsi"/>
          <w:b/>
          <w:bCs/>
          <w:color w:val="000000" w:themeColor="text1"/>
          <w:shd w:val="clear" w:color="auto" w:fill="FFFFFF"/>
        </w:rPr>
        <w:t xml:space="preserve">DEUX PERSPECTIVES À (RÉ)EXPLORER </w:t>
      </w:r>
    </w:p>
    <w:p w14:paraId="268EE5B1" w14:textId="77777777" w:rsidR="000D1894" w:rsidRPr="007C1452" w:rsidRDefault="000D1894" w:rsidP="00AB7F06">
      <w:pPr>
        <w:jc w:val="both"/>
        <w:rPr>
          <w:rFonts w:asciiTheme="minorHAnsi" w:hAnsiTheme="minorHAnsi" w:cstheme="minorHAnsi"/>
          <w:color w:val="000000" w:themeColor="text1"/>
          <w:shd w:val="clear" w:color="auto" w:fill="FFFFFF"/>
        </w:rPr>
      </w:pPr>
    </w:p>
    <w:p w14:paraId="5762A1C0" w14:textId="05158B55" w:rsidR="00AB7F06" w:rsidRPr="007C1452" w:rsidRDefault="00C73435" w:rsidP="00AB7F06">
      <w:p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L</w:t>
      </w:r>
      <w:r w:rsidR="00AB7F06" w:rsidRPr="007C1452">
        <w:rPr>
          <w:rFonts w:asciiTheme="minorHAnsi" w:hAnsiTheme="minorHAnsi" w:cstheme="minorHAnsi"/>
          <w:color w:val="000000" w:themeColor="text1"/>
          <w:shd w:val="clear" w:color="auto" w:fill="FFFFFF"/>
        </w:rPr>
        <w:t>es contributions sollicitées se pencheront sur les relations réelles ou projetées entre la discipline « français », du point de vue de ses contextes d’ancrage et d’évolution, et la</w:t>
      </w:r>
      <w:r w:rsidR="00DD6240" w:rsidRPr="007C1452">
        <w:rPr>
          <w:rFonts w:asciiTheme="minorHAnsi" w:hAnsiTheme="minorHAnsi" w:cstheme="minorHAnsi"/>
          <w:color w:val="000000" w:themeColor="text1"/>
          <w:shd w:val="clear" w:color="auto" w:fill="FFFFFF"/>
        </w:rPr>
        <w:t xml:space="preserve"> </w:t>
      </w:r>
      <w:r w:rsidR="00AB7F06" w:rsidRPr="007C1452">
        <w:rPr>
          <w:rFonts w:asciiTheme="minorHAnsi" w:hAnsiTheme="minorHAnsi" w:cstheme="minorHAnsi"/>
          <w:color w:val="000000" w:themeColor="text1"/>
          <w:shd w:val="clear" w:color="auto" w:fill="FFFFFF"/>
        </w:rPr>
        <w:t xml:space="preserve">didactique du français, entendue notamment comme une discipline de recherche. </w:t>
      </w:r>
      <w:r w:rsidRPr="007C1452">
        <w:rPr>
          <w:rFonts w:asciiTheme="minorHAnsi" w:hAnsiTheme="minorHAnsi" w:cstheme="minorHAnsi"/>
          <w:color w:val="000000" w:themeColor="text1"/>
          <w:shd w:val="clear" w:color="auto" w:fill="FFFFFF"/>
        </w:rPr>
        <w:t>À cet effet, d</w:t>
      </w:r>
      <w:r w:rsidR="00AB7F06" w:rsidRPr="007C1452">
        <w:rPr>
          <w:rFonts w:asciiTheme="minorHAnsi" w:hAnsiTheme="minorHAnsi" w:cstheme="minorHAnsi"/>
          <w:color w:val="000000" w:themeColor="text1"/>
          <w:shd w:val="clear" w:color="auto" w:fill="FFFFFF"/>
        </w:rPr>
        <w:t>eux axes de travail peuvent être investis :</w:t>
      </w:r>
    </w:p>
    <w:p w14:paraId="01E57D03" w14:textId="77777777" w:rsidR="00901633" w:rsidRPr="007C1452" w:rsidRDefault="00901633" w:rsidP="005E4D36">
      <w:pPr>
        <w:jc w:val="both"/>
        <w:rPr>
          <w:rFonts w:asciiTheme="minorHAnsi" w:hAnsiTheme="minorHAnsi" w:cstheme="minorHAnsi"/>
          <w:color w:val="000000" w:themeColor="text1"/>
          <w:shd w:val="clear" w:color="auto" w:fill="FFFFFF"/>
        </w:rPr>
      </w:pPr>
    </w:p>
    <w:p w14:paraId="66084BCB" w14:textId="57608291" w:rsidR="00901633" w:rsidRPr="007C1452" w:rsidRDefault="00C5307F" w:rsidP="00636A8A">
      <w:p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 xml:space="preserve">Un </w:t>
      </w:r>
      <w:r w:rsidRPr="007C1452">
        <w:rPr>
          <w:rFonts w:asciiTheme="minorHAnsi" w:hAnsiTheme="minorHAnsi" w:cstheme="minorHAnsi"/>
          <w:b/>
          <w:bCs/>
          <w:i/>
          <w:iCs/>
          <w:color w:val="000000" w:themeColor="text1"/>
          <w:shd w:val="clear" w:color="auto" w:fill="FFFFFF"/>
        </w:rPr>
        <w:t>axe</w:t>
      </w:r>
      <w:r w:rsidR="00901633" w:rsidRPr="007C1452">
        <w:rPr>
          <w:rFonts w:asciiTheme="minorHAnsi" w:hAnsiTheme="minorHAnsi" w:cstheme="minorHAnsi"/>
          <w:b/>
          <w:bCs/>
          <w:i/>
          <w:iCs/>
          <w:color w:val="000000" w:themeColor="text1"/>
          <w:shd w:val="clear" w:color="auto" w:fill="FFFFFF"/>
        </w:rPr>
        <w:t xml:space="preserve"> épistémologique</w:t>
      </w:r>
      <w:r w:rsidR="00901633" w:rsidRPr="007C1452">
        <w:rPr>
          <w:rFonts w:asciiTheme="minorHAnsi" w:hAnsiTheme="minorHAnsi" w:cstheme="minorHAnsi"/>
          <w:color w:val="000000" w:themeColor="text1"/>
          <w:shd w:val="clear" w:color="auto" w:fill="FFFFFF"/>
        </w:rPr>
        <w:t xml:space="preserve"> questionnant le statut et la place de la question des contextes d’enseignement dans les travaux de recherche en didactique du français</w:t>
      </w:r>
      <w:r w:rsidR="00F14911" w:rsidRPr="007C1452">
        <w:rPr>
          <w:rFonts w:asciiTheme="minorHAnsi" w:hAnsiTheme="minorHAnsi" w:cstheme="minorHAnsi"/>
          <w:color w:val="000000" w:themeColor="text1"/>
          <w:shd w:val="clear" w:color="auto" w:fill="FFFFFF"/>
        </w:rPr>
        <w:t xml:space="preserve">, et sollicitant particulièrement des réflexions théoriques sur les notions même de « contexte » et de </w:t>
      </w:r>
      <w:r w:rsidR="00F14911" w:rsidRPr="007C1452">
        <w:rPr>
          <w:rFonts w:asciiTheme="minorHAnsi" w:hAnsiTheme="minorHAnsi" w:cstheme="minorHAnsi"/>
          <w:color w:val="000000" w:themeColor="text1"/>
          <w:shd w:val="clear" w:color="auto" w:fill="FFFFFF"/>
        </w:rPr>
        <w:lastRenderedPageBreak/>
        <w:t>« contextualisation », leurs enjeux, leurs effets et leurs limites :</w:t>
      </w:r>
      <w:r w:rsidR="00636A8A" w:rsidRPr="007C1452">
        <w:rPr>
          <w:rFonts w:asciiTheme="minorHAnsi" w:hAnsiTheme="minorHAnsi" w:cstheme="minorHAnsi"/>
          <w:color w:val="000000" w:themeColor="text1"/>
          <w:shd w:val="clear" w:color="auto" w:fill="FFFFFF"/>
        </w:rPr>
        <w:t xml:space="preserve"> </w:t>
      </w:r>
      <w:r w:rsidR="00636A8A" w:rsidRPr="007C1452">
        <w:rPr>
          <w:rFonts w:asciiTheme="minorHAnsi" w:hAnsiTheme="minorHAnsi" w:cstheme="minorHAnsi"/>
          <w:i/>
          <w:iCs/>
          <w:color w:val="000000" w:themeColor="text1"/>
          <w:shd w:val="clear" w:color="auto" w:fill="FFFFFF"/>
        </w:rPr>
        <w:t>e</w:t>
      </w:r>
      <w:r w:rsidR="00901633" w:rsidRPr="007C1452">
        <w:rPr>
          <w:rFonts w:asciiTheme="minorHAnsi" w:hAnsiTheme="minorHAnsi" w:cstheme="minorHAnsi"/>
          <w:i/>
          <w:iCs/>
          <w:color w:val="000000" w:themeColor="text1"/>
          <w:shd w:val="clear" w:color="auto" w:fill="FFFFFF"/>
        </w:rPr>
        <w:t>n quoi la didactique du français peut-elle contribuer à construire et à préciser le problème des contextes d’enseignement du français</w:t>
      </w:r>
      <w:r w:rsidR="00901633" w:rsidRPr="007C1452">
        <w:rPr>
          <w:rFonts w:asciiTheme="minorHAnsi" w:hAnsiTheme="minorHAnsi" w:cstheme="minorHAnsi"/>
          <w:color w:val="000000" w:themeColor="text1"/>
          <w:shd w:val="clear" w:color="auto" w:fill="FFFFFF"/>
        </w:rPr>
        <w:t xml:space="preserve"> ? </w:t>
      </w:r>
      <w:r w:rsidR="00901633" w:rsidRPr="007C1452">
        <w:rPr>
          <w:rFonts w:asciiTheme="minorHAnsi" w:hAnsiTheme="minorHAnsi" w:cstheme="minorHAnsi"/>
          <w:i/>
          <w:iCs/>
          <w:color w:val="000000" w:themeColor="text1"/>
          <w:shd w:val="clear" w:color="auto" w:fill="FFFFFF"/>
        </w:rPr>
        <w:t>Quels concepts et quelles méthodes permettent de rendre compte précisément des liens entre didactique du français et contextes d’enseignement du français</w:t>
      </w:r>
      <w:r w:rsidR="00901633" w:rsidRPr="007C1452">
        <w:rPr>
          <w:rFonts w:asciiTheme="minorHAnsi" w:hAnsiTheme="minorHAnsi" w:cstheme="minorHAnsi"/>
          <w:color w:val="000000" w:themeColor="text1"/>
          <w:shd w:val="clear" w:color="auto" w:fill="FFFFFF"/>
        </w:rPr>
        <w:t xml:space="preserve"> ? </w:t>
      </w:r>
      <w:r w:rsidR="00901633" w:rsidRPr="007C1452">
        <w:rPr>
          <w:rFonts w:asciiTheme="minorHAnsi" w:hAnsiTheme="minorHAnsi" w:cstheme="minorHAnsi"/>
          <w:i/>
          <w:iCs/>
          <w:color w:val="000000" w:themeColor="text1"/>
          <w:shd w:val="clear" w:color="auto" w:fill="FFFFFF"/>
        </w:rPr>
        <w:t xml:space="preserve">Comment la notion de « contexte d’enseignement » peut-elle être définie, dénaturée et </w:t>
      </w:r>
      <w:r w:rsidR="00636A8A" w:rsidRPr="007C1452">
        <w:rPr>
          <w:rFonts w:asciiTheme="minorHAnsi" w:hAnsiTheme="minorHAnsi" w:cstheme="minorHAnsi"/>
          <w:i/>
          <w:iCs/>
          <w:color w:val="000000" w:themeColor="text1"/>
          <w:shd w:val="clear" w:color="auto" w:fill="FFFFFF"/>
        </w:rPr>
        <w:t>(</w:t>
      </w:r>
      <w:r w:rsidR="00901633" w:rsidRPr="007C1452">
        <w:rPr>
          <w:rFonts w:asciiTheme="minorHAnsi" w:hAnsiTheme="minorHAnsi" w:cstheme="minorHAnsi"/>
          <w:i/>
          <w:iCs/>
          <w:color w:val="000000" w:themeColor="text1"/>
          <w:shd w:val="clear" w:color="auto" w:fill="FFFFFF"/>
        </w:rPr>
        <w:t>re</w:t>
      </w:r>
      <w:r w:rsidR="00636A8A" w:rsidRPr="007C1452">
        <w:rPr>
          <w:rFonts w:asciiTheme="minorHAnsi" w:hAnsiTheme="minorHAnsi" w:cstheme="minorHAnsi"/>
          <w:i/>
          <w:iCs/>
          <w:color w:val="000000" w:themeColor="text1"/>
          <w:shd w:val="clear" w:color="auto" w:fill="FFFFFF"/>
        </w:rPr>
        <w:t>)</w:t>
      </w:r>
      <w:r w:rsidR="00901633" w:rsidRPr="007C1452">
        <w:rPr>
          <w:rFonts w:asciiTheme="minorHAnsi" w:hAnsiTheme="minorHAnsi" w:cstheme="minorHAnsi"/>
          <w:i/>
          <w:iCs/>
          <w:color w:val="000000" w:themeColor="text1"/>
          <w:shd w:val="clear" w:color="auto" w:fill="FFFFFF"/>
        </w:rPr>
        <w:t xml:space="preserve">construite dans une perspective didactique, en tenant compte </w:t>
      </w:r>
      <w:r w:rsidR="00636A8A" w:rsidRPr="007C1452">
        <w:rPr>
          <w:rFonts w:asciiTheme="minorHAnsi" w:hAnsiTheme="minorHAnsi" w:cstheme="minorHAnsi"/>
          <w:i/>
          <w:iCs/>
          <w:color w:val="000000" w:themeColor="text1"/>
          <w:shd w:val="clear" w:color="auto" w:fill="FFFFFF"/>
        </w:rPr>
        <w:t xml:space="preserve">de l’historicité </w:t>
      </w:r>
      <w:r w:rsidR="00901633" w:rsidRPr="007C1452">
        <w:rPr>
          <w:rFonts w:asciiTheme="minorHAnsi" w:hAnsiTheme="minorHAnsi" w:cstheme="minorHAnsi"/>
          <w:i/>
          <w:iCs/>
          <w:color w:val="000000" w:themeColor="text1"/>
          <w:shd w:val="clear" w:color="auto" w:fill="FFFFFF"/>
        </w:rPr>
        <w:t xml:space="preserve"> de la discipline « français </w:t>
      </w:r>
      <w:r w:rsidR="00901633" w:rsidRPr="007C1452">
        <w:rPr>
          <w:rFonts w:asciiTheme="minorHAnsi" w:hAnsiTheme="minorHAnsi" w:cstheme="minorHAnsi"/>
          <w:color w:val="000000" w:themeColor="text1"/>
          <w:shd w:val="clear" w:color="auto" w:fill="FFFFFF"/>
        </w:rPr>
        <w:t>»</w:t>
      </w:r>
      <w:r w:rsidRPr="007C1452">
        <w:rPr>
          <w:rFonts w:asciiTheme="minorHAnsi" w:hAnsiTheme="minorHAnsi" w:cstheme="minorHAnsi"/>
          <w:color w:val="000000" w:themeColor="text1"/>
          <w:shd w:val="clear" w:color="auto" w:fill="FFFFFF"/>
        </w:rPr>
        <w:t xml:space="preserve"> </w:t>
      </w:r>
      <w:r w:rsidR="00901633" w:rsidRPr="007C1452">
        <w:rPr>
          <w:rFonts w:asciiTheme="minorHAnsi" w:hAnsiTheme="minorHAnsi" w:cstheme="minorHAnsi"/>
          <w:color w:val="000000" w:themeColor="text1"/>
          <w:shd w:val="clear" w:color="auto" w:fill="FFFFFF"/>
        </w:rPr>
        <w:t xml:space="preserve">? </w:t>
      </w:r>
      <w:r w:rsidR="00636A8A" w:rsidRPr="007C1452">
        <w:rPr>
          <w:rFonts w:asciiTheme="minorHAnsi" w:hAnsiTheme="minorHAnsi" w:cstheme="minorHAnsi"/>
          <w:color w:val="000000" w:themeColor="text1"/>
          <w:shd w:val="clear" w:color="auto" w:fill="FFFFFF"/>
        </w:rPr>
        <w:t xml:space="preserve"> </w:t>
      </w:r>
      <w:r w:rsidR="00901633" w:rsidRPr="007C1452">
        <w:rPr>
          <w:rFonts w:asciiTheme="minorHAnsi" w:hAnsiTheme="minorHAnsi" w:cstheme="minorHAnsi"/>
          <w:i/>
          <w:iCs/>
          <w:color w:val="000000" w:themeColor="text1"/>
          <w:shd w:val="clear" w:color="auto" w:fill="FFFFFF"/>
        </w:rPr>
        <w:t>Plus spécifiquement encore, si, au fil de l’histoire de la discipline, des liens étroits se sont toujours établis entre les finalités assignées à l’enseignement du français et les modes de structuration et de hiérarchisation des contenus de cette forme d’enseignement, la détermination de La discipline « français » au singulier est-elle réellement pertinente</w:t>
      </w:r>
      <w:r w:rsidR="00901633" w:rsidRPr="007C1452">
        <w:rPr>
          <w:rFonts w:asciiTheme="minorHAnsi" w:hAnsiTheme="minorHAnsi" w:cstheme="minorHAnsi"/>
          <w:color w:val="000000" w:themeColor="text1"/>
          <w:shd w:val="clear" w:color="auto" w:fill="FFFFFF"/>
        </w:rPr>
        <w:t xml:space="preserve"> ? </w:t>
      </w:r>
      <w:r w:rsidR="00901633" w:rsidRPr="007C1452">
        <w:rPr>
          <w:rFonts w:asciiTheme="minorHAnsi" w:hAnsiTheme="minorHAnsi" w:cstheme="minorHAnsi"/>
          <w:i/>
          <w:iCs/>
          <w:color w:val="000000" w:themeColor="text1"/>
          <w:shd w:val="clear" w:color="auto" w:fill="FFFFFF"/>
        </w:rPr>
        <w:t>Suffit-elle à mettre en relief les relations complexes et sans cesse redéfinies de la didactique du français avec les contextes d’enseignement du français</w:t>
      </w:r>
      <w:r w:rsidR="00636A8A" w:rsidRPr="007C1452">
        <w:rPr>
          <w:rFonts w:asciiTheme="minorHAnsi" w:hAnsiTheme="minorHAnsi" w:cstheme="minorHAnsi"/>
          <w:color w:val="000000" w:themeColor="text1"/>
          <w:shd w:val="clear" w:color="auto" w:fill="FFFFFF"/>
        </w:rPr>
        <w:t> ?</w:t>
      </w:r>
      <w:r w:rsidR="00901633" w:rsidRPr="007C1452">
        <w:rPr>
          <w:rFonts w:asciiTheme="minorHAnsi" w:hAnsiTheme="minorHAnsi" w:cstheme="minorHAnsi"/>
          <w:color w:val="000000" w:themeColor="text1"/>
          <w:shd w:val="clear" w:color="auto" w:fill="FFFFFF"/>
        </w:rPr>
        <w:t xml:space="preserve"> </w:t>
      </w:r>
    </w:p>
    <w:p w14:paraId="24F0366F" w14:textId="2E650183" w:rsidR="00901633" w:rsidRPr="007C1452" w:rsidRDefault="00901633" w:rsidP="00901633">
      <w:pPr>
        <w:jc w:val="both"/>
        <w:rPr>
          <w:rFonts w:asciiTheme="minorHAnsi" w:hAnsiTheme="minorHAnsi" w:cstheme="minorHAnsi"/>
          <w:color w:val="000000" w:themeColor="text1"/>
          <w:shd w:val="clear" w:color="auto" w:fill="FFFFFF"/>
        </w:rPr>
      </w:pPr>
    </w:p>
    <w:p w14:paraId="03F32C92" w14:textId="674EF085" w:rsidR="00901633" w:rsidRPr="007C1452" w:rsidRDefault="00C5307F" w:rsidP="00636A8A">
      <w:p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 xml:space="preserve">Un </w:t>
      </w:r>
      <w:r w:rsidRPr="007C1452">
        <w:rPr>
          <w:rFonts w:asciiTheme="minorHAnsi" w:hAnsiTheme="minorHAnsi" w:cstheme="minorHAnsi"/>
          <w:b/>
          <w:bCs/>
          <w:i/>
          <w:iCs/>
          <w:color w:val="000000" w:themeColor="text1"/>
          <w:shd w:val="clear" w:color="auto" w:fill="FFFFFF"/>
        </w:rPr>
        <w:t>axe</w:t>
      </w:r>
      <w:r w:rsidR="00901633" w:rsidRPr="007C1452">
        <w:rPr>
          <w:rFonts w:asciiTheme="minorHAnsi" w:hAnsiTheme="minorHAnsi" w:cstheme="minorHAnsi"/>
          <w:b/>
          <w:bCs/>
          <w:i/>
          <w:iCs/>
          <w:color w:val="000000" w:themeColor="text1"/>
          <w:shd w:val="clear" w:color="auto" w:fill="FFFFFF"/>
        </w:rPr>
        <w:t xml:space="preserve"> descripti</w:t>
      </w:r>
      <w:r w:rsidRPr="007C1452">
        <w:rPr>
          <w:rFonts w:asciiTheme="minorHAnsi" w:hAnsiTheme="minorHAnsi" w:cstheme="minorHAnsi"/>
          <w:b/>
          <w:bCs/>
          <w:i/>
          <w:iCs/>
          <w:color w:val="000000" w:themeColor="text1"/>
          <w:shd w:val="clear" w:color="auto" w:fill="FFFFFF"/>
        </w:rPr>
        <w:t>f</w:t>
      </w:r>
      <w:r w:rsidR="00901633" w:rsidRPr="007C1452">
        <w:rPr>
          <w:rFonts w:asciiTheme="minorHAnsi" w:hAnsiTheme="minorHAnsi" w:cstheme="minorHAnsi"/>
          <w:b/>
          <w:bCs/>
          <w:i/>
          <w:iCs/>
          <w:color w:val="000000" w:themeColor="text1"/>
          <w:shd w:val="clear" w:color="auto" w:fill="FFFFFF"/>
        </w:rPr>
        <w:t>/compréhens</w:t>
      </w:r>
      <w:r w:rsidRPr="007C1452">
        <w:rPr>
          <w:rFonts w:asciiTheme="minorHAnsi" w:hAnsiTheme="minorHAnsi" w:cstheme="minorHAnsi"/>
          <w:b/>
          <w:bCs/>
          <w:i/>
          <w:iCs/>
          <w:color w:val="000000" w:themeColor="text1"/>
          <w:shd w:val="clear" w:color="auto" w:fill="FFFFFF"/>
        </w:rPr>
        <w:t>if</w:t>
      </w:r>
      <w:r w:rsidR="00901633" w:rsidRPr="007C1452">
        <w:rPr>
          <w:rFonts w:asciiTheme="minorHAnsi" w:hAnsiTheme="minorHAnsi" w:cstheme="minorHAnsi"/>
          <w:color w:val="000000" w:themeColor="text1"/>
          <w:shd w:val="clear" w:color="auto" w:fill="FFFFFF"/>
        </w:rPr>
        <w:t xml:space="preserve"> interrogeant l’histoire de la discipline « français », de ses évolutions, notamment à travers les changements des programmes, des plans d’études, des supports, des référentiels, des modèles ou des savoirs sur/pour l’enseignement, et les effets de cette histoire et de ces évolutions sur les choix théoriques et pratiques de la didactique du français :</w:t>
      </w:r>
      <w:r w:rsidR="00636A8A" w:rsidRPr="007C1452">
        <w:rPr>
          <w:rFonts w:asciiTheme="minorHAnsi" w:hAnsiTheme="minorHAnsi" w:cstheme="minorHAnsi"/>
          <w:color w:val="000000" w:themeColor="text1"/>
          <w:shd w:val="clear" w:color="auto" w:fill="FFFFFF"/>
        </w:rPr>
        <w:t xml:space="preserve"> </w:t>
      </w:r>
      <w:r w:rsidR="002E7AF3" w:rsidRPr="007C1452">
        <w:rPr>
          <w:rFonts w:asciiTheme="minorHAnsi" w:hAnsiTheme="minorHAnsi" w:cstheme="minorHAnsi"/>
          <w:i/>
          <w:iCs/>
          <w:color w:val="000000" w:themeColor="text1"/>
          <w:shd w:val="clear" w:color="auto" w:fill="FFFFFF"/>
        </w:rPr>
        <w:t>c</w:t>
      </w:r>
      <w:r w:rsidR="00901633" w:rsidRPr="007C1452">
        <w:rPr>
          <w:rFonts w:asciiTheme="minorHAnsi" w:hAnsiTheme="minorHAnsi" w:cstheme="minorHAnsi"/>
          <w:i/>
          <w:iCs/>
          <w:color w:val="000000" w:themeColor="text1"/>
          <w:shd w:val="clear" w:color="auto" w:fill="FFFFFF"/>
        </w:rPr>
        <w:t>omment les problématiques didactiques s’articulent-elles aux réformes de la discipline « français » et, plus largement, aux transformations des contextes institutionnels et des demandes sociales</w:t>
      </w:r>
      <w:r w:rsidR="00901633" w:rsidRPr="007C1452">
        <w:rPr>
          <w:rFonts w:asciiTheme="minorHAnsi" w:hAnsiTheme="minorHAnsi" w:cstheme="minorHAnsi"/>
          <w:color w:val="000000" w:themeColor="text1"/>
          <w:shd w:val="clear" w:color="auto" w:fill="FFFFFF"/>
        </w:rPr>
        <w:t xml:space="preserve"> ? </w:t>
      </w:r>
      <w:r w:rsidR="00901633" w:rsidRPr="007C1452">
        <w:rPr>
          <w:rFonts w:asciiTheme="minorHAnsi" w:hAnsiTheme="minorHAnsi" w:cstheme="minorHAnsi"/>
          <w:i/>
          <w:iCs/>
          <w:color w:val="000000" w:themeColor="text1"/>
          <w:shd w:val="clear" w:color="auto" w:fill="FFFFFF"/>
        </w:rPr>
        <w:t>Quelle est,</w:t>
      </w:r>
      <w:r w:rsidRPr="007C1452">
        <w:rPr>
          <w:rFonts w:asciiTheme="minorHAnsi" w:hAnsiTheme="minorHAnsi" w:cstheme="minorHAnsi"/>
          <w:i/>
          <w:iCs/>
          <w:color w:val="000000" w:themeColor="text1"/>
          <w:shd w:val="clear" w:color="auto" w:fill="FFFFFF"/>
        </w:rPr>
        <w:t xml:space="preserve"> </w:t>
      </w:r>
      <w:r w:rsidR="00901633" w:rsidRPr="007C1452">
        <w:rPr>
          <w:rFonts w:asciiTheme="minorHAnsi" w:hAnsiTheme="minorHAnsi" w:cstheme="minorHAnsi"/>
          <w:i/>
          <w:iCs/>
          <w:color w:val="000000" w:themeColor="text1"/>
          <w:shd w:val="clear" w:color="auto" w:fill="FFFFFF"/>
        </w:rPr>
        <w:t>plus précisément, la part impartie aux recherches didactiques dans le questionnement, l’élaboration et la refonte des contenus de la discipline  « français »</w:t>
      </w:r>
      <w:r w:rsidR="00901633" w:rsidRPr="007C1452">
        <w:rPr>
          <w:rFonts w:asciiTheme="minorHAnsi" w:hAnsiTheme="minorHAnsi" w:cstheme="minorHAnsi"/>
          <w:color w:val="000000" w:themeColor="text1"/>
          <w:shd w:val="clear" w:color="auto" w:fill="FFFFFF"/>
        </w:rPr>
        <w:t xml:space="preserve"> ?</w:t>
      </w:r>
      <w:r w:rsidR="00636A8A" w:rsidRPr="007C1452">
        <w:rPr>
          <w:rFonts w:asciiTheme="minorHAnsi" w:hAnsiTheme="minorHAnsi" w:cstheme="minorHAnsi"/>
          <w:color w:val="000000" w:themeColor="text1"/>
          <w:shd w:val="clear" w:color="auto" w:fill="FFFFFF"/>
        </w:rPr>
        <w:t xml:space="preserve"> </w:t>
      </w:r>
      <w:r w:rsidR="00A476BB" w:rsidRPr="007C1452">
        <w:rPr>
          <w:rFonts w:asciiTheme="minorHAnsi" w:hAnsiTheme="minorHAnsi" w:cstheme="minorHAnsi"/>
          <w:i/>
          <w:iCs/>
          <w:color w:val="000000" w:themeColor="text1"/>
          <w:shd w:val="clear" w:color="auto" w:fill="FFFFFF"/>
        </w:rPr>
        <w:t>Comment</w:t>
      </w:r>
      <w:r w:rsidR="00901633" w:rsidRPr="007C1452">
        <w:rPr>
          <w:rFonts w:asciiTheme="minorHAnsi" w:hAnsiTheme="minorHAnsi" w:cstheme="minorHAnsi"/>
          <w:i/>
          <w:iCs/>
          <w:color w:val="000000" w:themeColor="text1"/>
          <w:shd w:val="clear" w:color="auto" w:fill="FFFFFF"/>
        </w:rPr>
        <w:t xml:space="preserve"> la didactique du français évolue-t-elle en fonction des poids attribués, à différents niveaux, aux différents savoirs disciplinaires, dans divers contextes d’enseignement</w:t>
      </w:r>
      <w:r w:rsidR="00901633" w:rsidRPr="007C1452">
        <w:rPr>
          <w:rFonts w:asciiTheme="minorHAnsi" w:hAnsiTheme="minorHAnsi" w:cstheme="minorHAnsi"/>
          <w:color w:val="000000" w:themeColor="text1"/>
          <w:shd w:val="clear" w:color="auto" w:fill="FFFFFF"/>
        </w:rPr>
        <w:t xml:space="preserve"> ? </w:t>
      </w:r>
    </w:p>
    <w:p w14:paraId="56A8EE44" w14:textId="77777777" w:rsidR="00901633" w:rsidRPr="007C1452" w:rsidRDefault="00901633" w:rsidP="005E4D36">
      <w:pPr>
        <w:jc w:val="both"/>
        <w:rPr>
          <w:rFonts w:asciiTheme="minorHAnsi" w:hAnsiTheme="minorHAnsi" w:cstheme="minorHAnsi"/>
          <w:color w:val="000000" w:themeColor="text1"/>
          <w:shd w:val="clear" w:color="auto" w:fill="FFFFFF"/>
        </w:rPr>
      </w:pPr>
    </w:p>
    <w:p w14:paraId="21DE007E" w14:textId="68EB4B74" w:rsidR="005E4D36" w:rsidRPr="007C1452" w:rsidRDefault="00A476BB" w:rsidP="00A476BB">
      <w:p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T</w:t>
      </w:r>
      <w:r w:rsidR="005E4D36" w:rsidRPr="007C1452">
        <w:rPr>
          <w:rFonts w:asciiTheme="minorHAnsi" w:hAnsiTheme="minorHAnsi" w:cstheme="minorHAnsi"/>
          <w:color w:val="000000" w:themeColor="text1"/>
          <w:shd w:val="clear" w:color="auto" w:fill="FFFFFF"/>
        </w:rPr>
        <w:t xml:space="preserve">out l’enjeu </w:t>
      </w:r>
      <w:r w:rsidRPr="007C1452">
        <w:rPr>
          <w:rFonts w:asciiTheme="minorHAnsi" w:hAnsiTheme="minorHAnsi" w:cstheme="minorHAnsi"/>
          <w:color w:val="000000" w:themeColor="text1"/>
          <w:shd w:val="clear" w:color="auto" w:fill="FFFFFF"/>
        </w:rPr>
        <w:t>du colloque</w:t>
      </w:r>
      <w:r w:rsidR="005E4D36" w:rsidRPr="007C1452">
        <w:rPr>
          <w:rFonts w:asciiTheme="minorHAnsi" w:hAnsiTheme="minorHAnsi" w:cstheme="minorHAnsi"/>
          <w:color w:val="000000" w:themeColor="text1"/>
          <w:shd w:val="clear" w:color="auto" w:fill="FFFFFF"/>
        </w:rPr>
        <w:t xml:space="preserve"> est de permettre un retour sur l’histoire et le fonctionnement de la didactique du français, de définir ses enjeux actuels et de mieux comprendre ce qui apparait aujourd’hui comme une « nouvelle » configuration </w:t>
      </w:r>
      <w:r w:rsidR="000D1894" w:rsidRPr="007C1452">
        <w:rPr>
          <w:rFonts w:asciiTheme="minorHAnsi" w:hAnsiTheme="minorHAnsi" w:cstheme="minorHAnsi"/>
          <w:color w:val="000000" w:themeColor="text1"/>
          <w:shd w:val="clear" w:color="auto" w:fill="FFFFFF"/>
        </w:rPr>
        <w:t>du champ</w:t>
      </w:r>
      <w:r w:rsidR="005E4D36" w:rsidRPr="007C1452">
        <w:rPr>
          <w:rFonts w:asciiTheme="minorHAnsi" w:hAnsiTheme="minorHAnsi" w:cstheme="minorHAnsi"/>
          <w:color w:val="000000" w:themeColor="text1"/>
          <w:shd w:val="clear" w:color="auto" w:fill="FFFFFF"/>
        </w:rPr>
        <w:t>, nourrie d’échanges</w:t>
      </w:r>
      <w:r w:rsidR="000D1894" w:rsidRPr="007C1452">
        <w:rPr>
          <w:rFonts w:asciiTheme="minorHAnsi" w:hAnsiTheme="minorHAnsi" w:cstheme="minorHAnsi"/>
          <w:color w:val="000000" w:themeColor="text1"/>
          <w:shd w:val="clear" w:color="auto" w:fill="FFFFFF"/>
        </w:rPr>
        <w:t xml:space="preserve">, </w:t>
      </w:r>
      <w:r w:rsidR="005E4D36" w:rsidRPr="007C1452">
        <w:rPr>
          <w:rFonts w:asciiTheme="minorHAnsi" w:hAnsiTheme="minorHAnsi" w:cstheme="minorHAnsi"/>
          <w:color w:val="000000" w:themeColor="text1"/>
          <w:shd w:val="clear" w:color="auto" w:fill="FFFFFF"/>
        </w:rPr>
        <w:t xml:space="preserve">de partages </w:t>
      </w:r>
      <w:r w:rsidR="000D1894" w:rsidRPr="007C1452">
        <w:rPr>
          <w:rFonts w:asciiTheme="minorHAnsi" w:hAnsiTheme="minorHAnsi" w:cstheme="minorHAnsi"/>
          <w:color w:val="000000" w:themeColor="text1"/>
          <w:shd w:val="clear" w:color="auto" w:fill="FFFFFF"/>
        </w:rPr>
        <w:t xml:space="preserve">et de continuums </w:t>
      </w:r>
      <w:r w:rsidR="005E4D36" w:rsidRPr="007C1452">
        <w:rPr>
          <w:rFonts w:asciiTheme="minorHAnsi" w:hAnsiTheme="minorHAnsi" w:cstheme="minorHAnsi"/>
          <w:color w:val="000000" w:themeColor="text1"/>
          <w:shd w:val="clear" w:color="auto" w:fill="FFFFFF"/>
        </w:rPr>
        <w:t>féconds. Les chercheur</w:t>
      </w:r>
      <w:r w:rsidR="000D1894" w:rsidRPr="007C1452">
        <w:rPr>
          <w:rFonts w:asciiTheme="minorHAnsi" w:hAnsiTheme="minorHAnsi" w:cstheme="minorHAnsi"/>
          <w:color w:val="000000" w:themeColor="text1"/>
          <w:shd w:val="clear" w:color="auto" w:fill="FFFFFF"/>
        </w:rPr>
        <w:t>.e</w:t>
      </w:r>
      <w:r w:rsidR="005E4D36" w:rsidRPr="007C1452">
        <w:rPr>
          <w:rFonts w:asciiTheme="minorHAnsi" w:hAnsiTheme="minorHAnsi" w:cstheme="minorHAnsi"/>
          <w:color w:val="000000" w:themeColor="text1"/>
          <w:shd w:val="clear" w:color="auto" w:fill="FFFFFF"/>
        </w:rPr>
        <w:t>s réuni</w:t>
      </w:r>
      <w:r w:rsidR="000D1894" w:rsidRPr="007C1452">
        <w:rPr>
          <w:rFonts w:asciiTheme="minorHAnsi" w:hAnsiTheme="minorHAnsi" w:cstheme="minorHAnsi"/>
          <w:color w:val="000000" w:themeColor="text1"/>
          <w:shd w:val="clear" w:color="auto" w:fill="FFFFFF"/>
        </w:rPr>
        <w:t>.e</w:t>
      </w:r>
      <w:r w:rsidR="005E4D36" w:rsidRPr="007C1452">
        <w:rPr>
          <w:rFonts w:asciiTheme="minorHAnsi" w:hAnsiTheme="minorHAnsi" w:cstheme="minorHAnsi"/>
          <w:color w:val="000000" w:themeColor="text1"/>
          <w:shd w:val="clear" w:color="auto" w:fill="FFFFFF"/>
        </w:rPr>
        <w:t xml:space="preserve">s à </w:t>
      </w:r>
      <w:r w:rsidRPr="007C1452">
        <w:rPr>
          <w:rFonts w:asciiTheme="minorHAnsi" w:hAnsiTheme="minorHAnsi" w:cstheme="minorHAnsi"/>
          <w:color w:val="000000" w:themeColor="text1"/>
          <w:shd w:val="clear" w:color="auto" w:fill="FFFFFF"/>
        </w:rPr>
        <w:t xml:space="preserve">cette occasion </w:t>
      </w:r>
      <w:r w:rsidR="005E4D36" w:rsidRPr="007C1452">
        <w:rPr>
          <w:rFonts w:asciiTheme="minorHAnsi" w:hAnsiTheme="minorHAnsi" w:cstheme="minorHAnsi"/>
          <w:color w:val="000000" w:themeColor="text1"/>
          <w:shd w:val="clear" w:color="auto" w:fill="FFFFFF"/>
        </w:rPr>
        <w:t xml:space="preserve">discuteront et analyseront, à partir de leurs propres travaux, et en dialogue les </w:t>
      </w:r>
      <w:proofErr w:type="spellStart"/>
      <w:r w:rsidR="005E4D36" w:rsidRPr="007C1452">
        <w:rPr>
          <w:rFonts w:asciiTheme="minorHAnsi" w:hAnsiTheme="minorHAnsi" w:cstheme="minorHAnsi"/>
          <w:color w:val="000000" w:themeColor="text1"/>
          <w:shd w:val="clear" w:color="auto" w:fill="FFFFFF"/>
        </w:rPr>
        <w:t>un</w:t>
      </w:r>
      <w:proofErr w:type="spellEnd"/>
      <w:r w:rsidR="000D1894" w:rsidRPr="007C1452">
        <w:rPr>
          <w:rFonts w:asciiTheme="minorHAnsi" w:hAnsiTheme="minorHAnsi" w:cstheme="minorHAnsi"/>
          <w:color w:val="000000" w:themeColor="text1"/>
          <w:shd w:val="clear" w:color="auto" w:fill="FFFFFF"/>
        </w:rPr>
        <w:t>.e</w:t>
      </w:r>
      <w:r w:rsidR="005E4D36" w:rsidRPr="007C1452">
        <w:rPr>
          <w:rFonts w:asciiTheme="minorHAnsi" w:hAnsiTheme="minorHAnsi" w:cstheme="minorHAnsi"/>
          <w:color w:val="000000" w:themeColor="text1"/>
          <w:shd w:val="clear" w:color="auto" w:fill="FFFFFF"/>
        </w:rPr>
        <w:t>s avec les autres, les avancées scientifiques de la didactique du français. Ils</w:t>
      </w:r>
      <w:r w:rsidR="000D1894" w:rsidRPr="007C1452">
        <w:rPr>
          <w:rFonts w:asciiTheme="minorHAnsi" w:hAnsiTheme="minorHAnsi" w:cstheme="minorHAnsi"/>
          <w:color w:val="000000" w:themeColor="text1"/>
          <w:shd w:val="clear" w:color="auto" w:fill="FFFFFF"/>
        </w:rPr>
        <w:t>/elles</w:t>
      </w:r>
      <w:r w:rsidR="00601F04" w:rsidRPr="007C1452">
        <w:rPr>
          <w:rFonts w:asciiTheme="minorHAnsi" w:hAnsiTheme="minorHAnsi" w:cstheme="minorHAnsi"/>
          <w:color w:val="000000" w:themeColor="text1"/>
          <w:shd w:val="clear" w:color="auto" w:fill="FFFFFF"/>
        </w:rPr>
        <w:t xml:space="preserve"> </w:t>
      </w:r>
      <w:r w:rsidR="005E4D36" w:rsidRPr="007C1452">
        <w:rPr>
          <w:rFonts w:asciiTheme="minorHAnsi" w:hAnsiTheme="minorHAnsi" w:cstheme="minorHAnsi"/>
          <w:color w:val="000000" w:themeColor="text1"/>
          <w:shd w:val="clear" w:color="auto" w:fill="FFFFFF"/>
        </w:rPr>
        <w:t xml:space="preserve">aborderont des aspects liés à la construction et à l’analyse des contextes qui configurent et structurent le champ didactique, et aux apports de l’évolution dynamique des contextes sur la constitution de la discipline « français ».    </w:t>
      </w:r>
    </w:p>
    <w:p w14:paraId="7A1F596D" w14:textId="77777777" w:rsidR="001A43AE" w:rsidRPr="007C1452" w:rsidRDefault="001A43AE" w:rsidP="005E4D36">
      <w:pPr>
        <w:jc w:val="both"/>
        <w:rPr>
          <w:rFonts w:asciiTheme="minorHAnsi" w:hAnsiTheme="minorHAnsi" w:cstheme="minorHAnsi"/>
          <w:b/>
          <w:bCs/>
          <w:color w:val="040404"/>
          <w:kern w:val="36"/>
        </w:rPr>
      </w:pPr>
    </w:p>
    <w:p w14:paraId="26EF5C67" w14:textId="64EA94EB" w:rsidR="005E4D36" w:rsidRPr="007C1452" w:rsidRDefault="005E4D36" w:rsidP="005E4D36">
      <w:pPr>
        <w:jc w:val="both"/>
        <w:rPr>
          <w:rFonts w:asciiTheme="minorHAnsi" w:hAnsiTheme="minorHAnsi" w:cstheme="minorHAnsi"/>
          <w:b/>
          <w:bCs/>
          <w:color w:val="000000" w:themeColor="text1"/>
          <w:sz w:val="28"/>
          <w:szCs w:val="28"/>
          <w:shd w:val="clear" w:color="auto" w:fill="FFFFFF"/>
        </w:rPr>
      </w:pPr>
      <w:r w:rsidRPr="007C1452">
        <w:rPr>
          <w:rFonts w:asciiTheme="minorHAnsi" w:hAnsiTheme="minorHAnsi" w:cstheme="minorHAnsi"/>
          <w:b/>
          <w:bCs/>
          <w:color w:val="000000" w:themeColor="text1"/>
          <w:sz w:val="28"/>
          <w:szCs w:val="28"/>
          <w:shd w:val="clear" w:color="auto" w:fill="FFFFFF"/>
        </w:rPr>
        <w:t xml:space="preserve">ÉCHÉANCIER </w:t>
      </w:r>
    </w:p>
    <w:p w14:paraId="47B895A3" w14:textId="77777777" w:rsidR="005E4D36" w:rsidRPr="007C1452" w:rsidRDefault="005E4D36" w:rsidP="005E4D36">
      <w:pPr>
        <w:jc w:val="both"/>
        <w:rPr>
          <w:rFonts w:asciiTheme="minorHAnsi" w:hAnsiTheme="minorHAnsi" w:cstheme="minorHAnsi"/>
          <w:color w:val="000000" w:themeColor="text1"/>
        </w:rPr>
      </w:pPr>
    </w:p>
    <w:p w14:paraId="0F516D3A" w14:textId="7C18F14B" w:rsidR="005E4D36" w:rsidRPr="007C1452" w:rsidRDefault="005E4D36" w:rsidP="005E4D36">
      <w:pPr>
        <w:pStyle w:val="Paragraphedeliste"/>
        <w:numPr>
          <w:ilvl w:val="0"/>
          <w:numId w:val="1"/>
        </w:num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 xml:space="preserve">Diffusion de l’appel à </w:t>
      </w:r>
      <w:r w:rsidR="00D51D04" w:rsidRPr="007C1452">
        <w:rPr>
          <w:rFonts w:asciiTheme="minorHAnsi" w:hAnsiTheme="minorHAnsi" w:cstheme="minorHAnsi"/>
          <w:color w:val="000000" w:themeColor="text1"/>
          <w:shd w:val="clear" w:color="auto" w:fill="FFFFFF"/>
        </w:rPr>
        <w:t>contribution</w:t>
      </w:r>
      <w:r w:rsidRPr="007C1452">
        <w:rPr>
          <w:rFonts w:asciiTheme="minorHAnsi" w:hAnsiTheme="minorHAnsi" w:cstheme="minorHAnsi"/>
          <w:color w:val="000000" w:themeColor="text1"/>
          <w:shd w:val="clear" w:color="auto" w:fill="FFFFFF"/>
        </w:rPr>
        <w:t xml:space="preserve"> :  </w:t>
      </w:r>
      <w:r w:rsidR="00115602" w:rsidRPr="007C1452">
        <w:rPr>
          <w:rFonts w:asciiTheme="minorHAnsi" w:hAnsiTheme="minorHAnsi" w:cstheme="minorHAnsi"/>
          <w:b/>
          <w:bCs/>
          <w:color w:val="000000" w:themeColor="text1"/>
          <w:shd w:val="clear" w:color="auto" w:fill="FFFFFF"/>
        </w:rPr>
        <w:t>1</w:t>
      </w:r>
      <w:r w:rsidR="00DD6240" w:rsidRPr="007C1452">
        <w:rPr>
          <w:rFonts w:asciiTheme="minorHAnsi" w:hAnsiTheme="minorHAnsi" w:cstheme="minorHAnsi"/>
          <w:b/>
          <w:bCs/>
          <w:color w:val="000000" w:themeColor="text1"/>
          <w:shd w:val="clear" w:color="auto" w:fill="FFFFFF"/>
        </w:rPr>
        <w:t>2</w:t>
      </w:r>
      <w:r w:rsidR="004B42FD" w:rsidRPr="007C1452">
        <w:rPr>
          <w:rFonts w:asciiTheme="minorHAnsi" w:hAnsiTheme="minorHAnsi" w:cstheme="minorHAnsi"/>
          <w:b/>
          <w:bCs/>
          <w:color w:val="000000" w:themeColor="text1"/>
          <w:shd w:val="clear" w:color="auto" w:fill="FFFFFF"/>
        </w:rPr>
        <w:t xml:space="preserve"> </w:t>
      </w:r>
      <w:r w:rsidR="00901633" w:rsidRPr="007C1452">
        <w:rPr>
          <w:rFonts w:asciiTheme="minorHAnsi" w:hAnsiTheme="minorHAnsi" w:cstheme="minorHAnsi"/>
          <w:b/>
          <w:bCs/>
          <w:color w:val="000000" w:themeColor="text1"/>
          <w:shd w:val="clear" w:color="auto" w:fill="FFFFFF"/>
        </w:rPr>
        <w:t>décembre</w:t>
      </w:r>
      <w:r w:rsidR="004B42FD" w:rsidRPr="007C1452">
        <w:rPr>
          <w:rFonts w:asciiTheme="minorHAnsi" w:hAnsiTheme="minorHAnsi" w:cstheme="minorHAnsi"/>
          <w:b/>
          <w:bCs/>
          <w:color w:val="000000" w:themeColor="text1"/>
          <w:shd w:val="clear" w:color="auto" w:fill="FFFFFF"/>
        </w:rPr>
        <w:t xml:space="preserve"> 2022</w:t>
      </w:r>
    </w:p>
    <w:p w14:paraId="41D809D6" w14:textId="3EFE1AAF" w:rsidR="005E4D36" w:rsidRPr="007C1452" w:rsidRDefault="005E4D36" w:rsidP="005E4D36">
      <w:pPr>
        <w:pStyle w:val="Paragraphedeliste"/>
        <w:numPr>
          <w:ilvl w:val="0"/>
          <w:numId w:val="1"/>
        </w:num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Date limite pour l’envoi des propositions</w:t>
      </w:r>
      <w:r w:rsidR="00D51D04" w:rsidRPr="007C1452">
        <w:rPr>
          <w:rFonts w:asciiTheme="minorHAnsi" w:hAnsiTheme="minorHAnsi" w:cstheme="minorHAnsi"/>
          <w:color w:val="000000" w:themeColor="text1"/>
          <w:shd w:val="clear" w:color="auto" w:fill="FFFFFF"/>
        </w:rPr>
        <w:t xml:space="preserve"> </w:t>
      </w:r>
      <w:r w:rsidRPr="007C1452">
        <w:rPr>
          <w:rFonts w:asciiTheme="minorHAnsi" w:hAnsiTheme="minorHAnsi" w:cstheme="minorHAnsi"/>
          <w:color w:val="000000" w:themeColor="text1"/>
          <w:shd w:val="clear" w:color="auto" w:fill="FFFFFF"/>
        </w:rPr>
        <w:t xml:space="preserve">: </w:t>
      </w:r>
      <w:r w:rsidR="00901633" w:rsidRPr="007C1452">
        <w:rPr>
          <w:rFonts w:asciiTheme="minorHAnsi" w:hAnsiTheme="minorHAnsi" w:cstheme="minorHAnsi"/>
          <w:b/>
          <w:bCs/>
          <w:color w:val="000000" w:themeColor="text1"/>
          <w:shd w:val="clear" w:color="auto" w:fill="FFFFFF"/>
        </w:rPr>
        <w:t>28</w:t>
      </w:r>
      <w:r w:rsidR="00380F67" w:rsidRPr="007C1452">
        <w:rPr>
          <w:rFonts w:asciiTheme="minorHAnsi" w:hAnsiTheme="minorHAnsi" w:cstheme="minorHAnsi"/>
          <w:b/>
          <w:bCs/>
          <w:color w:val="000000" w:themeColor="text1"/>
          <w:shd w:val="clear" w:color="auto" w:fill="FFFFFF"/>
        </w:rPr>
        <w:t xml:space="preserve"> </w:t>
      </w:r>
      <w:r w:rsidR="00901633" w:rsidRPr="007C1452">
        <w:rPr>
          <w:rFonts w:asciiTheme="minorHAnsi" w:hAnsiTheme="minorHAnsi" w:cstheme="minorHAnsi"/>
          <w:b/>
          <w:bCs/>
          <w:color w:val="000000" w:themeColor="text1"/>
          <w:shd w:val="clear" w:color="auto" w:fill="FFFFFF"/>
        </w:rPr>
        <w:t>février</w:t>
      </w:r>
      <w:r w:rsidR="00380F67" w:rsidRPr="007C1452">
        <w:rPr>
          <w:rFonts w:asciiTheme="minorHAnsi" w:hAnsiTheme="minorHAnsi" w:cstheme="minorHAnsi"/>
          <w:b/>
          <w:bCs/>
          <w:color w:val="000000" w:themeColor="text1"/>
          <w:shd w:val="clear" w:color="auto" w:fill="FFFFFF"/>
        </w:rPr>
        <w:t xml:space="preserve"> 2023</w:t>
      </w:r>
    </w:p>
    <w:p w14:paraId="6FCFE063" w14:textId="1CA72711" w:rsidR="00380F67" w:rsidRPr="001747CB" w:rsidRDefault="005E4D36" w:rsidP="00380F67">
      <w:pPr>
        <w:pStyle w:val="Paragraphedeliste"/>
        <w:numPr>
          <w:ilvl w:val="0"/>
          <w:numId w:val="1"/>
        </w:num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Réponse</w:t>
      </w:r>
      <w:r w:rsidR="00894E55">
        <w:rPr>
          <w:rFonts w:asciiTheme="minorHAnsi" w:hAnsiTheme="minorHAnsi" w:cstheme="minorHAnsi"/>
          <w:color w:val="000000" w:themeColor="text1"/>
          <w:shd w:val="clear" w:color="auto" w:fill="FFFFFF"/>
        </w:rPr>
        <w:t>s</w:t>
      </w:r>
      <w:r w:rsidRPr="007C1452">
        <w:rPr>
          <w:rFonts w:asciiTheme="minorHAnsi" w:hAnsiTheme="minorHAnsi" w:cstheme="minorHAnsi"/>
          <w:color w:val="000000" w:themeColor="text1"/>
          <w:shd w:val="clear" w:color="auto" w:fill="FFFFFF"/>
        </w:rPr>
        <w:t xml:space="preserve"> aux auteur</w:t>
      </w:r>
      <w:r w:rsidR="00D51D04" w:rsidRPr="007C1452">
        <w:rPr>
          <w:rFonts w:asciiTheme="minorHAnsi" w:hAnsiTheme="minorHAnsi" w:cstheme="minorHAnsi"/>
          <w:color w:val="000000" w:themeColor="text1"/>
          <w:shd w:val="clear" w:color="auto" w:fill="FFFFFF"/>
        </w:rPr>
        <w:t>.e</w:t>
      </w:r>
      <w:r w:rsidRPr="007C1452">
        <w:rPr>
          <w:rFonts w:asciiTheme="minorHAnsi" w:hAnsiTheme="minorHAnsi" w:cstheme="minorHAnsi"/>
          <w:color w:val="000000" w:themeColor="text1"/>
          <w:shd w:val="clear" w:color="auto" w:fill="FFFFFF"/>
        </w:rPr>
        <w:t>s : </w:t>
      </w:r>
      <w:r w:rsidR="00901633" w:rsidRPr="007C1452">
        <w:rPr>
          <w:rFonts w:asciiTheme="minorHAnsi" w:hAnsiTheme="minorHAnsi" w:cstheme="minorHAnsi"/>
          <w:b/>
          <w:bCs/>
          <w:color w:val="000000" w:themeColor="text1"/>
          <w:shd w:val="clear" w:color="auto" w:fill="FFFFFF"/>
        </w:rPr>
        <w:t>20</w:t>
      </w:r>
      <w:r w:rsidR="00380F67" w:rsidRPr="007C1452">
        <w:rPr>
          <w:rFonts w:asciiTheme="minorHAnsi" w:hAnsiTheme="minorHAnsi" w:cstheme="minorHAnsi"/>
          <w:b/>
          <w:bCs/>
          <w:color w:val="000000" w:themeColor="text1"/>
          <w:shd w:val="clear" w:color="auto" w:fill="FFFFFF"/>
        </w:rPr>
        <w:t xml:space="preserve"> </w:t>
      </w:r>
      <w:r w:rsidR="00901633" w:rsidRPr="007C1452">
        <w:rPr>
          <w:rFonts w:asciiTheme="minorHAnsi" w:hAnsiTheme="minorHAnsi" w:cstheme="minorHAnsi"/>
          <w:b/>
          <w:bCs/>
          <w:color w:val="000000" w:themeColor="text1"/>
          <w:shd w:val="clear" w:color="auto" w:fill="FFFFFF"/>
        </w:rPr>
        <w:t>mars</w:t>
      </w:r>
      <w:r w:rsidR="00380F67" w:rsidRPr="007C1452">
        <w:rPr>
          <w:rFonts w:asciiTheme="minorHAnsi" w:hAnsiTheme="minorHAnsi" w:cstheme="minorHAnsi"/>
          <w:b/>
          <w:bCs/>
          <w:color w:val="000000" w:themeColor="text1"/>
          <w:shd w:val="clear" w:color="auto" w:fill="FFFFFF"/>
        </w:rPr>
        <w:t xml:space="preserve"> 2023</w:t>
      </w:r>
    </w:p>
    <w:p w14:paraId="075DA9D9" w14:textId="78562A71" w:rsidR="001747CB" w:rsidRPr="001747CB" w:rsidRDefault="001747CB" w:rsidP="001747CB">
      <w:pPr>
        <w:pStyle w:val="Paragraphedeliste"/>
        <w:numPr>
          <w:ilvl w:val="0"/>
          <w:numId w:val="1"/>
        </w:numPr>
        <w:jc w:val="both"/>
        <w:rPr>
          <w:rFonts w:asciiTheme="minorHAnsi" w:hAnsiTheme="minorHAnsi" w:cstheme="minorHAnsi"/>
          <w:color w:val="000000" w:themeColor="text1"/>
          <w:shd w:val="clear" w:color="auto" w:fill="FFFFFF"/>
        </w:rPr>
      </w:pPr>
      <w:r w:rsidRPr="003476CF">
        <w:rPr>
          <w:rFonts w:asciiTheme="minorHAnsi" w:hAnsiTheme="minorHAnsi" w:cstheme="minorHAnsi"/>
          <w:color w:val="000000" w:themeColor="text1"/>
          <w:shd w:val="clear" w:color="auto" w:fill="FFFFFF"/>
        </w:rPr>
        <w:t>Inscription au colloque</w:t>
      </w:r>
      <w:r w:rsidR="00894E55">
        <w:rPr>
          <w:rFonts w:asciiTheme="minorHAnsi" w:hAnsiTheme="minorHAnsi" w:cstheme="minorHAnsi"/>
          <w:color w:val="000000" w:themeColor="text1"/>
          <w:shd w:val="clear" w:color="auto" w:fill="FFFFFF"/>
        </w:rPr>
        <w:t xml:space="preserve"> et diffusion du programme</w:t>
      </w:r>
      <w:r w:rsidRPr="003476CF">
        <w:rPr>
          <w:rFonts w:asciiTheme="minorHAnsi" w:hAnsiTheme="minorHAnsi" w:cstheme="minorHAnsi"/>
          <w:color w:val="000000" w:themeColor="text1"/>
          <w:shd w:val="clear" w:color="auto" w:fill="FFFFFF"/>
        </w:rPr>
        <w:t> :</w:t>
      </w:r>
      <w:r>
        <w:rPr>
          <w:rFonts w:asciiTheme="minorHAnsi" w:hAnsiTheme="minorHAnsi" w:cstheme="minorHAnsi"/>
          <w:b/>
          <w:bCs/>
          <w:color w:val="000000" w:themeColor="text1"/>
          <w:shd w:val="clear" w:color="auto" w:fill="FFFFFF"/>
        </w:rPr>
        <w:t xml:space="preserve"> avril 2023</w:t>
      </w:r>
    </w:p>
    <w:p w14:paraId="0B2AD1DE" w14:textId="53926DF3" w:rsidR="005E4D36" w:rsidRDefault="005E4D36" w:rsidP="005E4D36">
      <w:pPr>
        <w:pStyle w:val="Paragraphedeliste"/>
        <w:numPr>
          <w:ilvl w:val="0"/>
          <w:numId w:val="1"/>
        </w:num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 xml:space="preserve">Date et lieu </w:t>
      </w:r>
      <w:r w:rsidR="00D51D04" w:rsidRPr="007C1452">
        <w:rPr>
          <w:rFonts w:asciiTheme="minorHAnsi" w:hAnsiTheme="minorHAnsi" w:cstheme="minorHAnsi"/>
          <w:color w:val="000000" w:themeColor="text1"/>
          <w:shd w:val="clear" w:color="auto" w:fill="FFFFFF"/>
        </w:rPr>
        <w:t>du colloque</w:t>
      </w:r>
      <w:r w:rsidRPr="007C1452">
        <w:rPr>
          <w:rFonts w:asciiTheme="minorHAnsi" w:hAnsiTheme="minorHAnsi" w:cstheme="minorHAnsi"/>
          <w:color w:val="000000" w:themeColor="text1"/>
          <w:shd w:val="clear" w:color="auto" w:fill="FFFFFF"/>
        </w:rPr>
        <w:t xml:space="preserve"> : </w:t>
      </w:r>
      <w:r w:rsidR="004B42FD" w:rsidRPr="007C1452">
        <w:rPr>
          <w:rFonts w:asciiTheme="minorHAnsi" w:hAnsiTheme="minorHAnsi" w:cstheme="minorHAnsi"/>
          <w:b/>
          <w:bCs/>
          <w:color w:val="000000" w:themeColor="text1"/>
          <w:shd w:val="clear" w:color="auto" w:fill="FFFFFF"/>
        </w:rPr>
        <w:t>23</w:t>
      </w:r>
      <w:r w:rsidR="00901633" w:rsidRPr="007C1452">
        <w:rPr>
          <w:rFonts w:asciiTheme="minorHAnsi" w:hAnsiTheme="minorHAnsi" w:cstheme="minorHAnsi"/>
          <w:b/>
          <w:bCs/>
          <w:color w:val="000000" w:themeColor="text1"/>
          <w:shd w:val="clear" w:color="auto" w:fill="FFFFFF"/>
        </w:rPr>
        <w:t>-24</w:t>
      </w:r>
      <w:r w:rsidR="004B42FD" w:rsidRPr="007C1452">
        <w:rPr>
          <w:rFonts w:asciiTheme="minorHAnsi" w:hAnsiTheme="minorHAnsi" w:cstheme="minorHAnsi"/>
          <w:b/>
          <w:bCs/>
          <w:color w:val="000000" w:themeColor="text1"/>
          <w:shd w:val="clear" w:color="auto" w:fill="FFFFFF"/>
        </w:rPr>
        <w:t xml:space="preserve"> mai 2023</w:t>
      </w:r>
      <w:r w:rsidRPr="007C1452">
        <w:rPr>
          <w:rFonts w:asciiTheme="minorHAnsi" w:hAnsiTheme="minorHAnsi" w:cstheme="minorHAnsi"/>
          <w:color w:val="000000" w:themeColor="text1"/>
          <w:shd w:val="clear" w:color="auto" w:fill="FFFFFF"/>
        </w:rPr>
        <w:t xml:space="preserve"> à la Faculté des Sciences de l’Éducation de Rabat (Maroc) </w:t>
      </w:r>
    </w:p>
    <w:p w14:paraId="6D57EC2E" w14:textId="77777777" w:rsidR="00601F04" w:rsidRPr="00894E55" w:rsidRDefault="00601F04" w:rsidP="00601F04">
      <w:pPr>
        <w:pStyle w:val="Paragraphedeliste"/>
        <w:jc w:val="both"/>
        <w:rPr>
          <w:rFonts w:asciiTheme="minorHAnsi" w:hAnsiTheme="minorHAnsi" w:cstheme="minorHAnsi"/>
          <w:color w:val="000000" w:themeColor="text1"/>
          <w:shd w:val="clear" w:color="auto" w:fill="FFFFFF"/>
        </w:rPr>
      </w:pPr>
    </w:p>
    <w:p w14:paraId="07BF519D" w14:textId="77777777" w:rsidR="00A065BE" w:rsidRPr="00894E55" w:rsidRDefault="00A065BE" w:rsidP="00EB7453">
      <w:pPr>
        <w:jc w:val="both"/>
        <w:rPr>
          <w:rFonts w:asciiTheme="minorHAnsi" w:hAnsiTheme="minorHAnsi" w:cstheme="minorHAnsi"/>
          <w:b/>
          <w:bCs/>
          <w:color w:val="000000" w:themeColor="text1"/>
          <w:sz w:val="28"/>
          <w:szCs w:val="28"/>
          <w:shd w:val="clear" w:color="auto" w:fill="FFFFFF"/>
        </w:rPr>
      </w:pPr>
    </w:p>
    <w:p w14:paraId="1A5F2479" w14:textId="77777777" w:rsidR="00A065BE" w:rsidRPr="00894E55" w:rsidRDefault="00A065BE" w:rsidP="00EB7453">
      <w:pPr>
        <w:jc w:val="both"/>
        <w:rPr>
          <w:rFonts w:asciiTheme="minorHAnsi" w:hAnsiTheme="minorHAnsi" w:cstheme="minorHAnsi"/>
          <w:b/>
          <w:bCs/>
          <w:color w:val="000000" w:themeColor="text1"/>
          <w:sz w:val="28"/>
          <w:szCs w:val="28"/>
          <w:shd w:val="clear" w:color="auto" w:fill="FFFFFF"/>
        </w:rPr>
      </w:pPr>
    </w:p>
    <w:p w14:paraId="580ACF6D" w14:textId="77777777" w:rsidR="00A065BE" w:rsidRPr="00894E55" w:rsidRDefault="00A065BE" w:rsidP="00EB7453">
      <w:pPr>
        <w:jc w:val="both"/>
        <w:rPr>
          <w:rFonts w:asciiTheme="minorHAnsi" w:hAnsiTheme="minorHAnsi" w:cstheme="minorHAnsi"/>
          <w:b/>
          <w:bCs/>
          <w:color w:val="000000" w:themeColor="text1"/>
          <w:sz w:val="28"/>
          <w:szCs w:val="28"/>
          <w:shd w:val="clear" w:color="auto" w:fill="FFFFFF"/>
        </w:rPr>
      </w:pPr>
    </w:p>
    <w:p w14:paraId="070B50B4" w14:textId="4F06EEFA" w:rsidR="00D51D04" w:rsidRDefault="005E4D36" w:rsidP="00EB7453">
      <w:pPr>
        <w:jc w:val="both"/>
        <w:rPr>
          <w:rFonts w:asciiTheme="minorHAnsi" w:hAnsiTheme="minorHAnsi" w:cstheme="minorHAnsi"/>
          <w:b/>
          <w:bCs/>
          <w:color w:val="000000" w:themeColor="text1"/>
          <w:sz w:val="28"/>
          <w:szCs w:val="28"/>
          <w:shd w:val="clear" w:color="auto" w:fill="FFFFFF"/>
        </w:rPr>
      </w:pPr>
      <w:r w:rsidRPr="007C1452">
        <w:rPr>
          <w:rFonts w:asciiTheme="minorHAnsi" w:hAnsiTheme="minorHAnsi" w:cstheme="minorHAnsi"/>
          <w:b/>
          <w:bCs/>
          <w:color w:val="000000" w:themeColor="text1"/>
          <w:sz w:val="28"/>
          <w:szCs w:val="28"/>
          <w:shd w:val="clear" w:color="auto" w:fill="FFFFFF"/>
        </w:rPr>
        <w:lastRenderedPageBreak/>
        <w:t>MODALITÉS DE SOUMISSION </w:t>
      </w:r>
    </w:p>
    <w:p w14:paraId="2D4726E2" w14:textId="77777777" w:rsidR="00EB7453" w:rsidRPr="007C1452" w:rsidRDefault="00EB7453" w:rsidP="00EB7453">
      <w:pPr>
        <w:jc w:val="both"/>
        <w:rPr>
          <w:rFonts w:asciiTheme="minorHAnsi" w:hAnsiTheme="minorHAnsi" w:cstheme="minorHAnsi"/>
          <w:b/>
          <w:bCs/>
          <w:color w:val="000000" w:themeColor="text1"/>
          <w:sz w:val="28"/>
          <w:szCs w:val="28"/>
          <w:shd w:val="clear" w:color="auto" w:fill="FFFFFF"/>
        </w:rPr>
      </w:pPr>
    </w:p>
    <w:p w14:paraId="2DDCA13E" w14:textId="7AE1F7D3" w:rsidR="00D51D04" w:rsidRPr="007C1452" w:rsidRDefault="00D51D04" w:rsidP="00D51D04">
      <w:p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Toutes les propositions doivent être envoyées</w:t>
      </w:r>
      <w:r w:rsidR="00BA5743">
        <w:rPr>
          <w:rFonts w:asciiTheme="minorHAnsi" w:hAnsiTheme="minorHAnsi" w:cstheme="minorHAnsi"/>
          <w:color w:val="000000" w:themeColor="text1"/>
          <w:shd w:val="clear" w:color="auto" w:fill="FFFFFF"/>
        </w:rPr>
        <w:t xml:space="preserve"> </w:t>
      </w:r>
      <w:r w:rsidR="00BA5743" w:rsidRPr="00BA5743">
        <w:rPr>
          <w:rFonts w:asciiTheme="minorHAnsi" w:hAnsiTheme="minorHAnsi" w:cstheme="minorHAnsi"/>
          <w:color w:val="000000" w:themeColor="text1"/>
          <w:u w:val="single"/>
          <w:shd w:val="clear" w:color="auto" w:fill="FFFFFF"/>
        </w:rPr>
        <w:t>en format Word</w:t>
      </w:r>
      <w:r w:rsidR="00481B51" w:rsidRPr="00481B51">
        <w:rPr>
          <w:rFonts w:asciiTheme="minorHAnsi" w:hAnsiTheme="minorHAnsi" w:cstheme="minorHAnsi"/>
          <w:color w:val="000000" w:themeColor="text1"/>
          <w:shd w:val="clear" w:color="auto" w:fill="FFFFFF"/>
        </w:rPr>
        <w:t xml:space="preserve"> </w:t>
      </w:r>
      <w:r w:rsidRPr="007C1452">
        <w:rPr>
          <w:rFonts w:asciiTheme="minorHAnsi" w:hAnsiTheme="minorHAnsi" w:cstheme="minorHAnsi"/>
          <w:color w:val="000000" w:themeColor="text1"/>
          <w:shd w:val="clear" w:color="auto" w:fill="FFFFFF"/>
        </w:rPr>
        <w:t xml:space="preserve">à l’adresse suivante :  </w:t>
      </w:r>
      <w:hyperlink r:id="rId10" w:history="1">
        <w:r w:rsidR="00481B51" w:rsidRPr="00F714C1">
          <w:rPr>
            <w:rStyle w:val="Lienhypertexte"/>
            <w:rFonts w:asciiTheme="minorHAnsi" w:hAnsiTheme="minorHAnsi" w:cstheme="minorHAnsi"/>
            <w:shd w:val="clear" w:color="auto" w:fill="FFFFFF"/>
          </w:rPr>
          <w:t>airdfmaroc.fse.2023@gmail.com</w:t>
        </w:r>
      </w:hyperlink>
    </w:p>
    <w:p w14:paraId="2A522FB1" w14:textId="77777777" w:rsidR="00D51D04" w:rsidRPr="007C1452" w:rsidRDefault="00D51D04" w:rsidP="00D51D04">
      <w:pPr>
        <w:jc w:val="both"/>
        <w:rPr>
          <w:rFonts w:asciiTheme="minorHAnsi" w:hAnsiTheme="minorHAnsi" w:cstheme="minorHAnsi"/>
          <w:color w:val="000000" w:themeColor="text1"/>
          <w:shd w:val="clear" w:color="auto" w:fill="FFFFFF"/>
        </w:rPr>
      </w:pPr>
    </w:p>
    <w:p w14:paraId="1F379A83" w14:textId="0476A781" w:rsidR="005E4D36" w:rsidRPr="007C1452" w:rsidRDefault="005E4D36" w:rsidP="00636A8A">
      <w:p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 xml:space="preserve">Les </w:t>
      </w:r>
      <w:r w:rsidRPr="00BA5743">
        <w:rPr>
          <w:rFonts w:asciiTheme="minorHAnsi" w:hAnsiTheme="minorHAnsi" w:cstheme="minorHAnsi"/>
          <w:b/>
          <w:bCs/>
          <w:color w:val="000000" w:themeColor="text1"/>
          <w:shd w:val="clear" w:color="auto" w:fill="FFFFFF"/>
        </w:rPr>
        <w:t xml:space="preserve">propositions </w:t>
      </w:r>
      <w:r w:rsidR="00636A8A" w:rsidRPr="00BA5743">
        <w:rPr>
          <w:rFonts w:asciiTheme="minorHAnsi" w:hAnsiTheme="minorHAnsi" w:cstheme="minorHAnsi"/>
          <w:b/>
          <w:bCs/>
          <w:color w:val="000000" w:themeColor="text1"/>
          <w:shd w:val="clear" w:color="auto" w:fill="FFFFFF"/>
        </w:rPr>
        <w:t>de communication</w:t>
      </w:r>
      <w:r w:rsidR="00636A8A" w:rsidRPr="007C1452">
        <w:rPr>
          <w:rFonts w:asciiTheme="minorHAnsi" w:hAnsiTheme="minorHAnsi" w:cstheme="minorHAnsi"/>
          <w:color w:val="000000" w:themeColor="text1"/>
          <w:shd w:val="clear" w:color="auto" w:fill="FFFFFF"/>
        </w:rPr>
        <w:t xml:space="preserve"> </w:t>
      </w:r>
      <w:r w:rsidR="00D51D04" w:rsidRPr="007C1452">
        <w:rPr>
          <w:rFonts w:asciiTheme="minorHAnsi" w:hAnsiTheme="minorHAnsi" w:cstheme="minorHAnsi"/>
          <w:color w:val="000000" w:themeColor="text1"/>
          <w:shd w:val="clear" w:color="auto" w:fill="FFFFFF"/>
        </w:rPr>
        <w:t xml:space="preserve">devraient </w:t>
      </w:r>
      <w:r w:rsidRPr="007C1452">
        <w:rPr>
          <w:rFonts w:asciiTheme="minorHAnsi" w:hAnsiTheme="minorHAnsi" w:cstheme="minorHAnsi"/>
          <w:color w:val="000000" w:themeColor="text1"/>
          <w:shd w:val="clear" w:color="auto" w:fill="FFFFFF"/>
        </w:rPr>
        <w:t>comport</w:t>
      </w:r>
      <w:r w:rsidR="00D51D04" w:rsidRPr="007C1452">
        <w:rPr>
          <w:rFonts w:asciiTheme="minorHAnsi" w:hAnsiTheme="minorHAnsi" w:cstheme="minorHAnsi"/>
          <w:color w:val="000000" w:themeColor="text1"/>
          <w:shd w:val="clear" w:color="auto" w:fill="FFFFFF"/>
        </w:rPr>
        <w:t>er</w:t>
      </w:r>
      <w:r w:rsidRPr="007C1452">
        <w:rPr>
          <w:rFonts w:asciiTheme="minorHAnsi" w:hAnsiTheme="minorHAnsi" w:cstheme="minorHAnsi"/>
          <w:color w:val="000000" w:themeColor="text1"/>
          <w:shd w:val="clear" w:color="auto" w:fill="FFFFFF"/>
        </w:rPr>
        <w:t xml:space="preserve"> les éléments suivants :</w:t>
      </w:r>
    </w:p>
    <w:p w14:paraId="7697A1AB" w14:textId="77777777" w:rsidR="00636A8A" w:rsidRPr="007C1452" w:rsidRDefault="00636A8A" w:rsidP="00636A8A">
      <w:pPr>
        <w:jc w:val="both"/>
        <w:rPr>
          <w:rFonts w:asciiTheme="minorHAnsi" w:hAnsiTheme="minorHAnsi" w:cstheme="minorHAnsi"/>
          <w:color w:val="000000" w:themeColor="text1"/>
          <w:shd w:val="clear" w:color="auto" w:fill="FFFFFF"/>
        </w:rPr>
      </w:pPr>
    </w:p>
    <w:p w14:paraId="332F5C45" w14:textId="4F6A41F5" w:rsidR="005E4D36" w:rsidRPr="007C1452" w:rsidRDefault="00D51D04" w:rsidP="00601F04">
      <w:pPr>
        <w:pStyle w:val="Paragraphedeliste"/>
        <w:numPr>
          <w:ilvl w:val="0"/>
          <w:numId w:val="1"/>
        </w:num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Le n</w:t>
      </w:r>
      <w:r w:rsidR="005E4D36" w:rsidRPr="007C1452">
        <w:rPr>
          <w:rFonts w:asciiTheme="minorHAnsi" w:hAnsiTheme="minorHAnsi" w:cstheme="minorHAnsi"/>
          <w:color w:val="000000" w:themeColor="text1"/>
          <w:shd w:val="clear" w:color="auto" w:fill="FFFFFF"/>
        </w:rPr>
        <w:t>om de l’</w:t>
      </w:r>
      <w:proofErr w:type="spellStart"/>
      <w:r w:rsidR="005E4D36" w:rsidRPr="007C1452">
        <w:rPr>
          <w:rFonts w:asciiTheme="minorHAnsi" w:hAnsiTheme="minorHAnsi" w:cstheme="minorHAnsi"/>
          <w:color w:val="000000" w:themeColor="text1"/>
          <w:shd w:val="clear" w:color="auto" w:fill="FFFFFF"/>
        </w:rPr>
        <w:t>auteur</w:t>
      </w:r>
      <w:r w:rsidRPr="007C1452">
        <w:rPr>
          <w:rFonts w:asciiTheme="minorHAnsi" w:hAnsiTheme="minorHAnsi" w:cstheme="minorHAnsi"/>
          <w:color w:val="000000" w:themeColor="text1"/>
          <w:shd w:val="clear" w:color="auto" w:fill="FFFFFF"/>
        </w:rPr>
        <w:t>.e</w:t>
      </w:r>
      <w:proofErr w:type="spellEnd"/>
      <w:r w:rsidR="005E4D36" w:rsidRPr="007C1452">
        <w:rPr>
          <w:rFonts w:asciiTheme="minorHAnsi" w:hAnsiTheme="minorHAnsi" w:cstheme="minorHAnsi"/>
          <w:color w:val="000000" w:themeColor="text1"/>
          <w:shd w:val="clear" w:color="auto" w:fill="FFFFFF"/>
        </w:rPr>
        <w:t>/ des auteur</w:t>
      </w:r>
      <w:r w:rsidRPr="007C1452">
        <w:rPr>
          <w:rFonts w:asciiTheme="minorHAnsi" w:hAnsiTheme="minorHAnsi" w:cstheme="minorHAnsi"/>
          <w:color w:val="000000" w:themeColor="text1"/>
          <w:shd w:val="clear" w:color="auto" w:fill="FFFFFF"/>
        </w:rPr>
        <w:t>.e</w:t>
      </w:r>
      <w:r w:rsidR="00601F04" w:rsidRPr="007C1452">
        <w:rPr>
          <w:rFonts w:asciiTheme="minorHAnsi" w:hAnsiTheme="minorHAnsi" w:cstheme="minorHAnsi"/>
          <w:color w:val="000000" w:themeColor="text1"/>
          <w:shd w:val="clear" w:color="auto" w:fill="FFFFFF"/>
        </w:rPr>
        <w:t xml:space="preserve">s </w:t>
      </w:r>
      <w:r w:rsidR="005E4D36" w:rsidRPr="007C1452">
        <w:rPr>
          <w:rFonts w:asciiTheme="minorHAnsi" w:hAnsiTheme="minorHAnsi" w:cstheme="minorHAnsi"/>
          <w:color w:val="000000" w:themeColor="text1"/>
          <w:shd w:val="clear" w:color="auto" w:fill="FFFFFF"/>
        </w:rPr>
        <w:t xml:space="preserve">et </w:t>
      </w:r>
      <w:r w:rsidR="00BB355C">
        <w:rPr>
          <w:rFonts w:asciiTheme="minorHAnsi" w:hAnsiTheme="minorHAnsi" w:cstheme="minorHAnsi"/>
          <w:color w:val="000000" w:themeColor="text1"/>
          <w:shd w:val="clear" w:color="auto" w:fill="FFFFFF"/>
        </w:rPr>
        <w:t>son/leur</w:t>
      </w:r>
      <w:r w:rsidR="005E4D36" w:rsidRPr="007C1452">
        <w:rPr>
          <w:rFonts w:asciiTheme="minorHAnsi" w:hAnsiTheme="minorHAnsi" w:cstheme="minorHAnsi"/>
          <w:color w:val="000000" w:themeColor="text1"/>
          <w:shd w:val="clear" w:color="auto" w:fill="FFFFFF"/>
        </w:rPr>
        <w:t xml:space="preserve"> rattachement institutionnel </w:t>
      </w:r>
    </w:p>
    <w:p w14:paraId="3AF3A440" w14:textId="76E5AC73" w:rsidR="005E4D36" w:rsidRPr="007C1452" w:rsidRDefault="00D51D04" w:rsidP="00601F04">
      <w:pPr>
        <w:pStyle w:val="Paragraphedeliste"/>
        <w:numPr>
          <w:ilvl w:val="0"/>
          <w:numId w:val="1"/>
        </w:num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L’a</w:t>
      </w:r>
      <w:r w:rsidR="005E4D36" w:rsidRPr="007C1452">
        <w:rPr>
          <w:rFonts w:asciiTheme="minorHAnsi" w:hAnsiTheme="minorHAnsi" w:cstheme="minorHAnsi"/>
          <w:color w:val="000000" w:themeColor="text1"/>
          <w:shd w:val="clear" w:color="auto" w:fill="FFFFFF"/>
        </w:rPr>
        <w:t>dresse courriel de l’</w:t>
      </w:r>
      <w:proofErr w:type="spellStart"/>
      <w:r w:rsidR="005E4D36" w:rsidRPr="007C1452">
        <w:rPr>
          <w:rFonts w:asciiTheme="minorHAnsi" w:hAnsiTheme="minorHAnsi" w:cstheme="minorHAnsi"/>
          <w:color w:val="000000" w:themeColor="text1"/>
          <w:shd w:val="clear" w:color="auto" w:fill="FFFFFF"/>
        </w:rPr>
        <w:t>auteur</w:t>
      </w:r>
      <w:r w:rsidRPr="007C1452">
        <w:rPr>
          <w:rFonts w:asciiTheme="minorHAnsi" w:hAnsiTheme="minorHAnsi" w:cstheme="minorHAnsi"/>
          <w:color w:val="000000" w:themeColor="text1"/>
          <w:shd w:val="clear" w:color="auto" w:fill="FFFFFF"/>
        </w:rPr>
        <w:t>.e</w:t>
      </w:r>
      <w:proofErr w:type="spellEnd"/>
      <w:r w:rsidR="005E4D36" w:rsidRPr="007C1452">
        <w:rPr>
          <w:rFonts w:asciiTheme="minorHAnsi" w:hAnsiTheme="minorHAnsi" w:cstheme="minorHAnsi"/>
          <w:color w:val="000000" w:themeColor="text1"/>
          <w:shd w:val="clear" w:color="auto" w:fill="FFFFFF"/>
        </w:rPr>
        <w:t>/ des auteur</w:t>
      </w:r>
      <w:r w:rsidRPr="007C1452">
        <w:rPr>
          <w:rFonts w:asciiTheme="minorHAnsi" w:hAnsiTheme="minorHAnsi" w:cstheme="minorHAnsi"/>
          <w:color w:val="000000" w:themeColor="text1"/>
          <w:shd w:val="clear" w:color="auto" w:fill="FFFFFF"/>
        </w:rPr>
        <w:t>.e</w:t>
      </w:r>
      <w:r w:rsidR="005E4D36" w:rsidRPr="007C1452">
        <w:rPr>
          <w:rFonts w:asciiTheme="minorHAnsi" w:hAnsiTheme="minorHAnsi" w:cstheme="minorHAnsi"/>
          <w:color w:val="000000" w:themeColor="text1"/>
          <w:shd w:val="clear" w:color="auto" w:fill="FFFFFF"/>
        </w:rPr>
        <w:t xml:space="preserve">s </w:t>
      </w:r>
    </w:p>
    <w:p w14:paraId="2FF0F548" w14:textId="77777777" w:rsidR="005E4D36" w:rsidRPr="007C1452" w:rsidRDefault="005E4D36" w:rsidP="00601F04">
      <w:pPr>
        <w:pStyle w:val="Paragraphedeliste"/>
        <w:numPr>
          <w:ilvl w:val="0"/>
          <w:numId w:val="1"/>
        </w:num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Titre de la communication proposée</w:t>
      </w:r>
    </w:p>
    <w:p w14:paraId="49FE9051" w14:textId="77777777" w:rsidR="005E4D36" w:rsidRPr="007C1452" w:rsidRDefault="005E4D36" w:rsidP="00601F04">
      <w:pPr>
        <w:pStyle w:val="Paragraphedeliste"/>
        <w:numPr>
          <w:ilvl w:val="0"/>
          <w:numId w:val="1"/>
        </w:num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Résumé </w:t>
      </w:r>
      <w:r w:rsidRPr="007C1452">
        <w:rPr>
          <w:rFonts w:asciiTheme="minorHAnsi" w:hAnsiTheme="minorHAnsi" w:cstheme="minorHAnsi"/>
          <w:b/>
          <w:bCs/>
          <w:color w:val="000000" w:themeColor="text1"/>
          <w:shd w:val="clear" w:color="auto" w:fill="FFFFFF"/>
        </w:rPr>
        <w:t>entre 1500 et 2000 caractères</w:t>
      </w:r>
      <w:r w:rsidRPr="007C1452">
        <w:rPr>
          <w:rFonts w:asciiTheme="minorHAnsi" w:hAnsiTheme="minorHAnsi" w:cstheme="minorHAnsi"/>
          <w:color w:val="000000" w:themeColor="text1"/>
          <w:shd w:val="clear" w:color="auto" w:fill="FFFFFF"/>
        </w:rPr>
        <w:t xml:space="preserve">, espaces compris, hors bibliographie (3-5 mots-clés), faisant apparaitre l’objet de recherche et sa problématisation, son cadre théorique et les grandes lignes de l’exposé qui en sera fait. </w:t>
      </w:r>
    </w:p>
    <w:p w14:paraId="5769B9D6" w14:textId="156D1BE0" w:rsidR="00636A8A" w:rsidRPr="007C1452" w:rsidRDefault="005E4D36" w:rsidP="00647C4F">
      <w:pPr>
        <w:pStyle w:val="Paragraphedeliste"/>
        <w:numPr>
          <w:ilvl w:val="0"/>
          <w:numId w:val="1"/>
        </w:num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Bibliographie sélective (4-6 titres)</w:t>
      </w:r>
    </w:p>
    <w:p w14:paraId="15D31EF1" w14:textId="77777777" w:rsidR="00647C4F" w:rsidRPr="007C1452" w:rsidRDefault="00647C4F" w:rsidP="00647C4F">
      <w:pPr>
        <w:pStyle w:val="Paragraphedeliste"/>
        <w:jc w:val="both"/>
        <w:rPr>
          <w:rFonts w:asciiTheme="minorHAnsi" w:hAnsiTheme="minorHAnsi" w:cstheme="minorHAnsi"/>
          <w:color w:val="000000" w:themeColor="text1"/>
          <w:shd w:val="clear" w:color="auto" w:fill="FFFFFF"/>
        </w:rPr>
      </w:pPr>
    </w:p>
    <w:p w14:paraId="63EB1A10" w14:textId="245C4596" w:rsidR="002E7AF3" w:rsidRPr="007C1452" w:rsidRDefault="00636A8A" w:rsidP="002E7AF3">
      <w:p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 xml:space="preserve">Les </w:t>
      </w:r>
      <w:r w:rsidRPr="00BA5743">
        <w:rPr>
          <w:rFonts w:asciiTheme="minorHAnsi" w:hAnsiTheme="minorHAnsi" w:cstheme="minorHAnsi"/>
          <w:b/>
          <w:bCs/>
          <w:color w:val="000000" w:themeColor="text1"/>
          <w:shd w:val="clear" w:color="auto" w:fill="FFFFFF"/>
        </w:rPr>
        <w:t>propositions de symposium</w:t>
      </w:r>
      <w:r w:rsidRPr="007C1452">
        <w:rPr>
          <w:rFonts w:asciiTheme="minorHAnsi" w:hAnsiTheme="minorHAnsi" w:cstheme="minorHAnsi"/>
          <w:color w:val="000000" w:themeColor="text1"/>
          <w:shd w:val="clear" w:color="auto" w:fill="FFFFFF"/>
        </w:rPr>
        <w:t xml:space="preserve"> </w:t>
      </w:r>
      <w:r w:rsidR="00D51D04" w:rsidRPr="007C1452">
        <w:rPr>
          <w:rFonts w:asciiTheme="minorHAnsi" w:hAnsiTheme="minorHAnsi" w:cstheme="minorHAnsi"/>
          <w:color w:val="000000" w:themeColor="text1"/>
          <w:shd w:val="clear" w:color="auto" w:fill="FFFFFF"/>
        </w:rPr>
        <w:t>devraient inclure</w:t>
      </w:r>
      <w:r w:rsidRPr="007C1452">
        <w:rPr>
          <w:rFonts w:asciiTheme="minorHAnsi" w:hAnsiTheme="minorHAnsi" w:cstheme="minorHAnsi"/>
          <w:color w:val="000000" w:themeColor="text1"/>
          <w:shd w:val="clear" w:color="auto" w:fill="FFFFFF"/>
        </w:rPr>
        <w:t> :</w:t>
      </w:r>
    </w:p>
    <w:p w14:paraId="02E64019" w14:textId="77777777" w:rsidR="002E7AF3" w:rsidRPr="007C1452" w:rsidRDefault="002E7AF3" w:rsidP="002E7AF3">
      <w:pPr>
        <w:jc w:val="both"/>
        <w:rPr>
          <w:rFonts w:asciiTheme="minorHAnsi" w:hAnsiTheme="minorHAnsi" w:cstheme="minorHAnsi"/>
          <w:color w:val="000000" w:themeColor="text1"/>
          <w:shd w:val="clear" w:color="auto" w:fill="FFFFFF"/>
        </w:rPr>
      </w:pPr>
    </w:p>
    <w:p w14:paraId="1DBB0B2E" w14:textId="1892818C" w:rsidR="00636A8A" w:rsidRPr="007C1452" w:rsidRDefault="00636A8A" w:rsidP="00636A8A">
      <w:pPr>
        <w:pStyle w:val="Paragraphedeliste"/>
        <w:numPr>
          <w:ilvl w:val="0"/>
          <w:numId w:val="1"/>
        </w:num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Le nom et l’adresse courriel du</w:t>
      </w:r>
      <w:r w:rsidR="00BB355C">
        <w:rPr>
          <w:rFonts w:asciiTheme="minorHAnsi" w:hAnsiTheme="minorHAnsi" w:cstheme="minorHAnsi"/>
          <w:color w:val="000000" w:themeColor="text1"/>
          <w:shd w:val="clear" w:color="auto" w:fill="FFFFFF"/>
        </w:rPr>
        <w:t xml:space="preserve"> ou </w:t>
      </w:r>
      <w:r w:rsidRPr="007C1452">
        <w:rPr>
          <w:rFonts w:asciiTheme="minorHAnsi" w:hAnsiTheme="minorHAnsi" w:cstheme="minorHAnsi"/>
          <w:color w:val="000000" w:themeColor="text1"/>
          <w:shd w:val="clear" w:color="auto" w:fill="FFFFFF"/>
        </w:rPr>
        <w:t xml:space="preserve">de la </w:t>
      </w:r>
      <w:proofErr w:type="spellStart"/>
      <w:r w:rsidRPr="007C1452">
        <w:rPr>
          <w:rFonts w:asciiTheme="minorHAnsi" w:hAnsiTheme="minorHAnsi" w:cstheme="minorHAnsi"/>
          <w:color w:val="000000" w:themeColor="text1"/>
          <w:shd w:val="clear" w:color="auto" w:fill="FFFFFF"/>
        </w:rPr>
        <w:t>discutant.e</w:t>
      </w:r>
      <w:proofErr w:type="spellEnd"/>
      <w:r w:rsidRPr="007C1452">
        <w:rPr>
          <w:rFonts w:asciiTheme="minorHAnsi" w:hAnsiTheme="minorHAnsi" w:cstheme="minorHAnsi"/>
          <w:color w:val="000000" w:themeColor="text1"/>
          <w:shd w:val="clear" w:color="auto" w:fill="FFFFFF"/>
        </w:rPr>
        <w:t xml:space="preserve"> et son rattachement institutionnel</w:t>
      </w:r>
    </w:p>
    <w:p w14:paraId="48427E07" w14:textId="57224A42" w:rsidR="00636A8A" w:rsidRPr="007C1452" w:rsidRDefault="00636A8A" w:rsidP="00636A8A">
      <w:pPr>
        <w:pStyle w:val="Paragraphedeliste"/>
        <w:numPr>
          <w:ilvl w:val="0"/>
          <w:numId w:val="1"/>
        </w:num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 xml:space="preserve">Un texte de cadrage avec le titre du symposium (3-5 mots-clés ; </w:t>
      </w:r>
      <w:r w:rsidRPr="007C1452">
        <w:rPr>
          <w:rFonts w:asciiTheme="minorHAnsi" w:hAnsiTheme="minorHAnsi" w:cstheme="minorHAnsi"/>
          <w:b/>
          <w:bCs/>
          <w:color w:val="000000" w:themeColor="text1"/>
          <w:shd w:val="clear" w:color="auto" w:fill="FFFFFF"/>
        </w:rPr>
        <w:t>3000 à 4000 signes</w:t>
      </w:r>
      <w:r w:rsidRPr="007C1452">
        <w:rPr>
          <w:rFonts w:asciiTheme="minorHAnsi" w:hAnsiTheme="minorHAnsi" w:cstheme="minorHAnsi"/>
          <w:color w:val="000000" w:themeColor="text1"/>
          <w:shd w:val="clear" w:color="auto" w:fill="FFFFFF"/>
        </w:rPr>
        <w:t>, espaces compris, hors bibliographie)</w:t>
      </w:r>
    </w:p>
    <w:p w14:paraId="3F598557" w14:textId="4DCF9C50" w:rsidR="00636A8A" w:rsidRPr="007C1452" w:rsidRDefault="00636A8A" w:rsidP="00636A8A">
      <w:pPr>
        <w:pStyle w:val="Paragraphedeliste"/>
        <w:numPr>
          <w:ilvl w:val="0"/>
          <w:numId w:val="1"/>
        </w:num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Bibliographie</w:t>
      </w:r>
      <w:r w:rsidR="00BB355C">
        <w:rPr>
          <w:rFonts w:asciiTheme="minorHAnsi" w:hAnsiTheme="minorHAnsi" w:cstheme="minorHAnsi"/>
          <w:color w:val="000000" w:themeColor="text1"/>
          <w:shd w:val="clear" w:color="auto" w:fill="FFFFFF"/>
        </w:rPr>
        <w:t xml:space="preserve"> sélective</w:t>
      </w:r>
      <w:r w:rsidRPr="007C1452">
        <w:rPr>
          <w:rFonts w:asciiTheme="minorHAnsi" w:hAnsiTheme="minorHAnsi" w:cstheme="minorHAnsi"/>
          <w:color w:val="000000" w:themeColor="text1"/>
          <w:shd w:val="clear" w:color="auto" w:fill="FFFFFF"/>
        </w:rPr>
        <w:t> (</w:t>
      </w:r>
      <w:r w:rsidR="00BB355C">
        <w:rPr>
          <w:rFonts w:asciiTheme="minorHAnsi" w:hAnsiTheme="minorHAnsi" w:cstheme="minorHAnsi"/>
          <w:color w:val="000000" w:themeColor="text1"/>
          <w:shd w:val="clear" w:color="auto" w:fill="FFFFFF"/>
        </w:rPr>
        <w:t>6-8</w:t>
      </w:r>
      <w:r w:rsidRPr="007C1452">
        <w:rPr>
          <w:rFonts w:asciiTheme="minorHAnsi" w:hAnsiTheme="minorHAnsi" w:cstheme="minorHAnsi"/>
          <w:color w:val="000000" w:themeColor="text1"/>
          <w:shd w:val="clear" w:color="auto" w:fill="FFFFFF"/>
        </w:rPr>
        <w:t xml:space="preserve"> titres)</w:t>
      </w:r>
    </w:p>
    <w:p w14:paraId="1DFE0382" w14:textId="2A811CCB" w:rsidR="00636A8A" w:rsidRPr="007C1452" w:rsidRDefault="00636A8A" w:rsidP="00636A8A">
      <w:pPr>
        <w:pStyle w:val="Paragraphedeliste"/>
        <w:numPr>
          <w:ilvl w:val="0"/>
          <w:numId w:val="1"/>
        </w:numPr>
        <w:jc w:val="both"/>
        <w:rPr>
          <w:rFonts w:asciiTheme="minorHAnsi" w:hAnsiTheme="minorHAnsi" w:cstheme="minorHAnsi"/>
          <w:color w:val="000000" w:themeColor="text1"/>
          <w:shd w:val="clear" w:color="auto" w:fill="FFFFFF"/>
        </w:rPr>
      </w:pPr>
      <w:r w:rsidRPr="007C1452">
        <w:rPr>
          <w:rFonts w:asciiTheme="minorHAnsi" w:hAnsiTheme="minorHAnsi" w:cstheme="minorHAnsi"/>
          <w:color w:val="000000" w:themeColor="text1"/>
          <w:shd w:val="clear" w:color="auto" w:fill="FFFFFF"/>
        </w:rPr>
        <w:t>Pour chaque contribution au symposium</w:t>
      </w:r>
      <w:r w:rsidR="00BB355C">
        <w:rPr>
          <w:rFonts w:asciiTheme="minorHAnsi" w:hAnsiTheme="minorHAnsi" w:cstheme="minorHAnsi"/>
          <w:color w:val="000000" w:themeColor="text1"/>
          <w:shd w:val="clear" w:color="auto" w:fill="FFFFFF"/>
        </w:rPr>
        <w:t>, il faut préciser</w:t>
      </w:r>
      <w:r w:rsidRPr="007C1452">
        <w:rPr>
          <w:rFonts w:asciiTheme="minorHAnsi" w:hAnsiTheme="minorHAnsi" w:cstheme="minorHAnsi"/>
          <w:color w:val="000000" w:themeColor="text1"/>
          <w:shd w:val="clear" w:color="auto" w:fill="FFFFFF"/>
        </w:rPr>
        <w:t xml:space="preserve"> : </w:t>
      </w:r>
      <w:r w:rsidR="00D51D04" w:rsidRPr="007C1452">
        <w:rPr>
          <w:rFonts w:asciiTheme="minorHAnsi" w:hAnsiTheme="minorHAnsi" w:cstheme="minorHAnsi"/>
          <w:color w:val="000000" w:themeColor="text1"/>
          <w:shd w:val="clear" w:color="auto" w:fill="FFFFFF"/>
        </w:rPr>
        <w:t>le nom de l’</w:t>
      </w:r>
      <w:proofErr w:type="spellStart"/>
      <w:r w:rsidR="00D51D04" w:rsidRPr="007C1452">
        <w:rPr>
          <w:rFonts w:asciiTheme="minorHAnsi" w:hAnsiTheme="minorHAnsi" w:cstheme="minorHAnsi"/>
          <w:color w:val="000000" w:themeColor="text1"/>
          <w:shd w:val="clear" w:color="auto" w:fill="FFFFFF"/>
        </w:rPr>
        <w:t>auteur.e</w:t>
      </w:r>
      <w:proofErr w:type="spellEnd"/>
      <w:r w:rsidR="00D51D04" w:rsidRPr="007C1452">
        <w:rPr>
          <w:rFonts w:asciiTheme="minorHAnsi" w:hAnsiTheme="minorHAnsi" w:cstheme="minorHAnsi"/>
          <w:color w:val="000000" w:themeColor="text1"/>
          <w:shd w:val="clear" w:color="auto" w:fill="FFFFFF"/>
        </w:rPr>
        <w:t xml:space="preserve">/des auteur.es et </w:t>
      </w:r>
      <w:r w:rsidR="00BB355C">
        <w:rPr>
          <w:rFonts w:asciiTheme="minorHAnsi" w:hAnsiTheme="minorHAnsi" w:cstheme="minorHAnsi"/>
          <w:color w:val="000000" w:themeColor="text1"/>
          <w:shd w:val="clear" w:color="auto" w:fill="FFFFFF"/>
        </w:rPr>
        <w:t>son/leur</w:t>
      </w:r>
      <w:r w:rsidR="00D51D04" w:rsidRPr="007C1452">
        <w:rPr>
          <w:rFonts w:asciiTheme="minorHAnsi" w:hAnsiTheme="minorHAnsi" w:cstheme="minorHAnsi"/>
          <w:color w:val="000000" w:themeColor="text1"/>
          <w:shd w:val="clear" w:color="auto" w:fill="FFFFFF"/>
        </w:rPr>
        <w:t xml:space="preserve"> rattachement institutionnel ; </w:t>
      </w:r>
      <w:r w:rsidRPr="007C1452">
        <w:rPr>
          <w:rFonts w:asciiTheme="minorHAnsi" w:hAnsiTheme="minorHAnsi" w:cstheme="minorHAnsi"/>
          <w:color w:val="000000" w:themeColor="text1"/>
          <w:shd w:val="clear" w:color="auto" w:fill="FFFFFF"/>
        </w:rPr>
        <w:t>un titre</w:t>
      </w:r>
      <w:r w:rsidR="00BB355C">
        <w:rPr>
          <w:rFonts w:asciiTheme="minorHAnsi" w:hAnsiTheme="minorHAnsi" w:cstheme="minorHAnsi"/>
          <w:color w:val="000000" w:themeColor="text1"/>
          <w:shd w:val="clear" w:color="auto" w:fill="FFFFFF"/>
        </w:rPr>
        <w:t xml:space="preserve"> explicite</w:t>
      </w:r>
      <w:r w:rsidR="00D51D04" w:rsidRPr="007C1452">
        <w:rPr>
          <w:rFonts w:asciiTheme="minorHAnsi" w:hAnsiTheme="minorHAnsi" w:cstheme="minorHAnsi"/>
          <w:color w:val="000000" w:themeColor="text1"/>
          <w:shd w:val="clear" w:color="auto" w:fill="FFFFFF"/>
        </w:rPr>
        <w:t> ;</w:t>
      </w:r>
      <w:r w:rsidRPr="007C1452">
        <w:rPr>
          <w:rFonts w:asciiTheme="minorHAnsi" w:hAnsiTheme="minorHAnsi" w:cstheme="minorHAnsi"/>
          <w:color w:val="000000" w:themeColor="text1"/>
          <w:shd w:val="clear" w:color="auto" w:fill="FFFFFF"/>
        </w:rPr>
        <w:t xml:space="preserve"> 3-5 mots-clés</w:t>
      </w:r>
      <w:r w:rsidR="00D51D04" w:rsidRPr="007C1452">
        <w:rPr>
          <w:rFonts w:asciiTheme="minorHAnsi" w:hAnsiTheme="minorHAnsi" w:cstheme="minorHAnsi"/>
          <w:color w:val="000000" w:themeColor="text1"/>
          <w:shd w:val="clear" w:color="auto" w:fill="FFFFFF"/>
        </w:rPr>
        <w:t> ;</w:t>
      </w:r>
      <w:r w:rsidRPr="007C1452">
        <w:rPr>
          <w:rFonts w:asciiTheme="minorHAnsi" w:hAnsiTheme="minorHAnsi" w:cstheme="minorHAnsi"/>
          <w:color w:val="000000" w:themeColor="text1"/>
          <w:shd w:val="clear" w:color="auto" w:fill="FFFFFF"/>
        </w:rPr>
        <w:t xml:space="preserve"> un résumé </w:t>
      </w:r>
      <w:r w:rsidRPr="007C1452">
        <w:rPr>
          <w:rFonts w:asciiTheme="minorHAnsi" w:hAnsiTheme="minorHAnsi" w:cstheme="minorHAnsi"/>
          <w:b/>
          <w:bCs/>
          <w:color w:val="000000" w:themeColor="text1"/>
          <w:shd w:val="clear" w:color="auto" w:fill="FFFFFF"/>
        </w:rPr>
        <w:t>entre 1500 et 2000 caractères</w:t>
      </w:r>
      <w:r w:rsidR="00D51D04" w:rsidRPr="007C1452">
        <w:rPr>
          <w:rFonts w:asciiTheme="minorHAnsi" w:hAnsiTheme="minorHAnsi" w:cstheme="minorHAnsi"/>
          <w:color w:val="000000" w:themeColor="text1"/>
          <w:shd w:val="clear" w:color="auto" w:fill="FFFFFF"/>
        </w:rPr>
        <w:t xml:space="preserve"> (</w:t>
      </w:r>
      <w:r w:rsidRPr="007C1452">
        <w:rPr>
          <w:rFonts w:asciiTheme="minorHAnsi" w:hAnsiTheme="minorHAnsi" w:cstheme="minorHAnsi"/>
          <w:color w:val="000000" w:themeColor="text1"/>
          <w:shd w:val="clear" w:color="auto" w:fill="FFFFFF"/>
        </w:rPr>
        <w:t>espaces compris, hors bibliographie</w:t>
      </w:r>
      <w:r w:rsidR="00D51D04" w:rsidRPr="007C1452">
        <w:rPr>
          <w:rFonts w:asciiTheme="minorHAnsi" w:hAnsiTheme="minorHAnsi" w:cstheme="minorHAnsi"/>
          <w:color w:val="000000" w:themeColor="text1"/>
          <w:shd w:val="clear" w:color="auto" w:fill="FFFFFF"/>
        </w:rPr>
        <w:t>)</w:t>
      </w:r>
      <w:r w:rsidRPr="007C1452">
        <w:rPr>
          <w:rFonts w:asciiTheme="minorHAnsi" w:hAnsiTheme="minorHAnsi" w:cstheme="minorHAnsi"/>
          <w:color w:val="000000" w:themeColor="text1"/>
          <w:shd w:val="clear" w:color="auto" w:fill="FFFFFF"/>
        </w:rPr>
        <w:t>, faisant apparaitre l’objet de recherche et sa problématisation, son cadre théorique et les grandes lignes de l’exposé qui en sera fait</w:t>
      </w:r>
    </w:p>
    <w:p w14:paraId="5A5CA5B7" w14:textId="77777777" w:rsidR="00636A8A" w:rsidRPr="007C1452" w:rsidRDefault="00636A8A" w:rsidP="00636A8A">
      <w:pPr>
        <w:jc w:val="both"/>
        <w:rPr>
          <w:rFonts w:asciiTheme="minorHAnsi" w:hAnsiTheme="minorHAnsi" w:cstheme="minorHAnsi"/>
          <w:color w:val="000000" w:themeColor="text1"/>
          <w:shd w:val="clear" w:color="auto" w:fill="FFFFFF"/>
        </w:rPr>
      </w:pPr>
    </w:p>
    <w:p w14:paraId="46CB310E" w14:textId="173F9571" w:rsidR="00467B8A" w:rsidRPr="00467B8A" w:rsidRDefault="00467B8A" w:rsidP="00467B8A">
      <w:pPr>
        <w:jc w:val="both"/>
        <w:rPr>
          <w:rFonts w:asciiTheme="minorHAnsi" w:hAnsiTheme="minorHAnsi" w:cstheme="minorHAnsi"/>
          <w:color w:val="000000" w:themeColor="text1"/>
          <w:shd w:val="clear" w:color="auto" w:fill="FFFFFF"/>
        </w:rPr>
      </w:pPr>
      <w:r w:rsidRPr="00467B8A">
        <w:rPr>
          <w:rFonts w:asciiTheme="minorHAnsi" w:hAnsiTheme="minorHAnsi" w:cstheme="minorHAnsi"/>
          <w:color w:val="000000" w:themeColor="text1"/>
          <w:shd w:val="clear" w:color="auto" w:fill="FFFFFF"/>
        </w:rPr>
        <w:t>A l’issue du colloque</w:t>
      </w:r>
      <w:r>
        <w:rPr>
          <w:rFonts w:asciiTheme="minorHAnsi" w:hAnsiTheme="minorHAnsi" w:cstheme="minorHAnsi"/>
          <w:color w:val="000000" w:themeColor="text1"/>
          <w:shd w:val="clear" w:color="auto" w:fill="FFFFFF"/>
        </w:rPr>
        <w:t>,</w:t>
      </w:r>
      <w:r w:rsidRPr="00467B8A">
        <w:rPr>
          <w:rFonts w:asciiTheme="minorHAnsi" w:hAnsiTheme="minorHAnsi" w:cstheme="minorHAnsi"/>
          <w:color w:val="000000" w:themeColor="text1"/>
          <w:shd w:val="clear" w:color="auto" w:fill="FFFFFF"/>
        </w:rPr>
        <w:t xml:space="preserve"> une sélection d</w:t>
      </w:r>
      <w:r>
        <w:rPr>
          <w:rFonts w:asciiTheme="minorHAnsi" w:hAnsiTheme="minorHAnsi" w:cstheme="minorHAnsi"/>
          <w:color w:val="000000" w:themeColor="text1"/>
          <w:shd w:val="clear" w:color="auto" w:fill="FFFFFF"/>
        </w:rPr>
        <w:t xml:space="preserve">e </w:t>
      </w:r>
      <w:r w:rsidR="003C32FB">
        <w:rPr>
          <w:rFonts w:asciiTheme="minorHAnsi" w:hAnsiTheme="minorHAnsi" w:cstheme="minorHAnsi"/>
          <w:color w:val="000000" w:themeColor="text1"/>
          <w:shd w:val="clear" w:color="auto" w:fill="FFFFFF"/>
        </w:rPr>
        <w:t>communications</w:t>
      </w:r>
      <w:r w:rsidRPr="00467B8A">
        <w:rPr>
          <w:rFonts w:asciiTheme="minorHAnsi" w:hAnsiTheme="minorHAnsi" w:cstheme="minorHAnsi"/>
          <w:color w:val="000000" w:themeColor="text1"/>
          <w:shd w:val="clear" w:color="auto" w:fill="FFFFFF"/>
        </w:rPr>
        <w:t xml:space="preserve"> donnera lieu à la publication d’un ouvrage et/ou d’un numéro de </w:t>
      </w:r>
      <w:r>
        <w:rPr>
          <w:rFonts w:asciiTheme="minorHAnsi" w:hAnsiTheme="minorHAnsi" w:cstheme="minorHAnsi"/>
          <w:color w:val="000000" w:themeColor="text1"/>
          <w:shd w:val="clear" w:color="auto" w:fill="FFFFFF"/>
        </w:rPr>
        <w:t xml:space="preserve">la revue </w:t>
      </w:r>
      <w:r w:rsidRPr="00467B8A">
        <w:rPr>
          <w:rFonts w:asciiTheme="minorHAnsi" w:hAnsiTheme="minorHAnsi" w:cstheme="minorHAnsi"/>
          <w:i/>
          <w:iCs/>
          <w:color w:val="000000" w:themeColor="text1"/>
          <w:shd w:val="clear" w:color="auto" w:fill="FFFFFF"/>
        </w:rPr>
        <w:t>Didactiques &amp; Disciplines</w:t>
      </w:r>
      <w:r w:rsidRPr="00467B8A">
        <w:rPr>
          <w:rFonts w:asciiTheme="minorHAnsi" w:hAnsiTheme="minorHAnsi" w:cstheme="minorHAnsi"/>
          <w:color w:val="000000" w:themeColor="text1"/>
          <w:shd w:val="clear" w:color="auto" w:fill="FFFFFF"/>
        </w:rPr>
        <w:t>.</w:t>
      </w:r>
      <w:r>
        <w:rPr>
          <w:rFonts w:asciiTheme="minorHAnsi" w:hAnsiTheme="minorHAnsi" w:cstheme="minorHAnsi"/>
          <w:color w:val="000000" w:themeColor="text1"/>
          <w:shd w:val="clear" w:color="auto" w:fill="FFFFFF"/>
        </w:rPr>
        <w:t xml:space="preserve"> </w:t>
      </w:r>
    </w:p>
    <w:p w14:paraId="6B7BC35C" w14:textId="7DB774D6" w:rsidR="00C81BB6" w:rsidRDefault="00C81BB6" w:rsidP="001045A8">
      <w:pPr>
        <w:rPr>
          <w:rFonts w:asciiTheme="minorHAnsi" w:hAnsiTheme="minorHAnsi" w:cstheme="minorHAnsi"/>
          <w:color w:val="000000" w:themeColor="text1"/>
          <w:shd w:val="clear" w:color="auto" w:fill="FFFFFF"/>
        </w:rPr>
      </w:pPr>
    </w:p>
    <w:p w14:paraId="42EBE0D2" w14:textId="29623FCF" w:rsidR="00851E1A" w:rsidRPr="00510562" w:rsidRDefault="00851E1A" w:rsidP="00851E1A">
      <w:pPr>
        <w:spacing w:after="165"/>
        <w:rPr>
          <w:rFonts w:asciiTheme="minorHAnsi" w:hAnsiTheme="minorHAnsi" w:cstheme="minorHAnsi"/>
          <w:b/>
          <w:bCs/>
          <w:color w:val="000000" w:themeColor="text1"/>
          <w:sz w:val="28"/>
          <w:szCs w:val="28"/>
          <w:shd w:val="clear" w:color="auto" w:fill="FFFFFF"/>
        </w:rPr>
      </w:pPr>
      <w:r>
        <w:rPr>
          <w:rFonts w:asciiTheme="minorHAnsi" w:hAnsiTheme="minorHAnsi" w:cstheme="minorHAnsi"/>
          <w:b/>
          <w:bCs/>
          <w:color w:val="000000" w:themeColor="text1"/>
          <w:sz w:val="28"/>
          <w:szCs w:val="28"/>
          <w:shd w:val="clear" w:color="auto" w:fill="FFFFFF"/>
        </w:rPr>
        <w:t>I</w:t>
      </w:r>
      <w:r w:rsidRPr="00510562">
        <w:rPr>
          <w:rFonts w:asciiTheme="minorHAnsi" w:hAnsiTheme="minorHAnsi" w:cstheme="minorHAnsi"/>
          <w:b/>
          <w:bCs/>
          <w:color w:val="000000" w:themeColor="text1"/>
          <w:sz w:val="28"/>
          <w:szCs w:val="28"/>
          <w:shd w:val="clear" w:color="auto" w:fill="FFFFFF"/>
        </w:rPr>
        <w:t>NSCRIPTION</w:t>
      </w:r>
      <w:r w:rsidR="00021A41">
        <w:rPr>
          <w:rFonts w:asciiTheme="minorHAnsi" w:hAnsiTheme="minorHAnsi" w:cstheme="minorHAnsi"/>
          <w:b/>
          <w:bCs/>
          <w:color w:val="000000" w:themeColor="text1"/>
          <w:sz w:val="28"/>
          <w:szCs w:val="28"/>
          <w:shd w:val="clear" w:color="auto" w:fill="FFFFFF"/>
        </w:rPr>
        <w:t xml:space="preserve"> </w:t>
      </w:r>
    </w:p>
    <w:tbl>
      <w:tblPr>
        <w:tblW w:w="9210" w:type="dxa"/>
        <w:tblCellSpacing w:w="0" w:type="dxa"/>
        <w:shd w:val="clear" w:color="auto" w:fill="FFFFFF"/>
        <w:tblCellMar>
          <w:left w:w="0" w:type="dxa"/>
          <w:right w:w="0" w:type="dxa"/>
        </w:tblCellMar>
        <w:tblLook w:val="04A0" w:firstRow="1" w:lastRow="0" w:firstColumn="1" w:lastColumn="0" w:noHBand="0" w:noVBand="1"/>
      </w:tblPr>
      <w:tblGrid>
        <w:gridCol w:w="6698"/>
        <w:gridCol w:w="2512"/>
      </w:tblGrid>
      <w:tr w:rsidR="00851E1A" w:rsidRPr="00132431" w14:paraId="426535A0" w14:textId="77777777" w:rsidTr="00481B51">
        <w:trPr>
          <w:trHeight w:val="288"/>
          <w:tblCellSpacing w:w="0" w:type="dxa"/>
        </w:trPr>
        <w:tc>
          <w:tcPr>
            <w:tcW w:w="3636" w:type="pct"/>
            <w:shd w:val="clear" w:color="auto" w:fill="FFFFFF"/>
            <w:vAlign w:val="bottom"/>
            <w:hideMark/>
          </w:tcPr>
          <w:p w14:paraId="6E1CB7D2" w14:textId="77777777" w:rsidR="00851E1A" w:rsidRPr="00132431" w:rsidRDefault="00851E1A" w:rsidP="00851E1A">
            <w:pPr>
              <w:spacing w:before="100" w:beforeAutospacing="1" w:after="100" w:afterAutospacing="1"/>
              <w:rPr>
                <w:rFonts w:ascii="Trebuchet MS" w:hAnsi="Trebuchet MS"/>
                <w:color w:val="000000"/>
                <w:sz w:val="18"/>
                <w:szCs w:val="18"/>
              </w:rPr>
            </w:pPr>
          </w:p>
        </w:tc>
        <w:tc>
          <w:tcPr>
            <w:tcW w:w="1364" w:type="pct"/>
            <w:shd w:val="clear" w:color="auto" w:fill="FFFFFF"/>
            <w:vAlign w:val="bottom"/>
            <w:hideMark/>
          </w:tcPr>
          <w:p w14:paraId="5EC4E3D4" w14:textId="77777777" w:rsidR="00851E1A" w:rsidRPr="00132431" w:rsidRDefault="00851E1A" w:rsidP="00FE7A7D">
            <w:pPr>
              <w:spacing w:before="100" w:beforeAutospacing="1" w:after="100" w:afterAutospacing="1"/>
              <w:jc w:val="center"/>
              <w:rPr>
                <w:rFonts w:ascii="Trebuchet MS" w:hAnsi="Trebuchet MS"/>
                <w:color w:val="000000"/>
                <w:sz w:val="18"/>
                <w:szCs w:val="18"/>
              </w:rPr>
            </w:pPr>
          </w:p>
        </w:tc>
      </w:tr>
      <w:tr w:rsidR="00851E1A" w:rsidRPr="00132431" w14:paraId="591F96D9" w14:textId="77777777" w:rsidTr="00481B51">
        <w:trPr>
          <w:tblCellSpacing w:w="0" w:type="dxa"/>
        </w:trPr>
        <w:tc>
          <w:tcPr>
            <w:tcW w:w="3636" w:type="pct"/>
            <w:shd w:val="clear" w:color="auto" w:fill="FFFFFF"/>
            <w:vAlign w:val="bottom"/>
            <w:hideMark/>
          </w:tcPr>
          <w:p w14:paraId="3FC70D66" w14:textId="77777777" w:rsidR="00851E1A" w:rsidRPr="00132431" w:rsidRDefault="00851E1A" w:rsidP="00FE7A7D">
            <w:pPr>
              <w:spacing w:before="100" w:beforeAutospacing="1" w:after="100" w:afterAutospacing="1"/>
              <w:rPr>
                <w:rFonts w:asciiTheme="minorHAnsi" w:hAnsiTheme="minorHAnsi" w:cstheme="minorHAnsi"/>
                <w:color w:val="000000" w:themeColor="text1"/>
                <w:shd w:val="clear" w:color="auto" w:fill="FFFFFF"/>
              </w:rPr>
            </w:pPr>
            <w:r w:rsidRPr="00132431">
              <w:rPr>
                <w:rFonts w:asciiTheme="minorHAnsi" w:hAnsiTheme="minorHAnsi" w:cstheme="minorHAnsi"/>
                <w:color w:val="000000" w:themeColor="text1"/>
                <w:shd w:val="clear" w:color="auto" w:fill="FFFFFF"/>
              </w:rPr>
              <w:t xml:space="preserve">Inscription au colloque au tarif </w:t>
            </w:r>
            <w:proofErr w:type="spellStart"/>
            <w:r w:rsidRPr="00132431">
              <w:rPr>
                <w:rFonts w:asciiTheme="minorHAnsi" w:hAnsiTheme="minorHAnsi" w:cstheme="minorHAnsi"/>
                <w:color w:val="000000" w:themeColor="text1"/>
                <w:shd w:val="clear" w:color="auto" w:fill="FFFFFF"/>
              </w:rPr>
              <w:t>enseignant</w:t>
            </w:r>
            <w:r>
              <w:rPr>
                <w:rFonts w:asciiTheme="minorHAnsi" w:hAnsiTheme="minorHAnsi" w:cstheme="minorHAnsi"/>
                <w:color w:val="000000" w:themeColor="text1"/>
                <w:shd w:val="clear" w:color="auto" w:fill="FFFFFF"/>
              </w:rPr>
              <w:t>.</w:t>
            </w:r>
            <w:r w:rsidRPr="00132431">
              <w:rPr>
                <w:rFonts w:asciiTheme="minorHAnsi" w:hAnsiTheme="minorHAnsi" w:cstheme="minorHAnsi"/>
                <w:color w:val="000000" w:themeColor="text1"/>
                <w:shd w:val="clear" w:color="auto" w:fill="FFFFFF"/>
              </w:rPr>
              <w:t>e</w:t>
            </w:r>
            <w:proofErr w:type="spellEnd"/>
            <w:r w:rsidRPr="00132431">
              <w:rPr>
                <w:rFonts w:asciiTheme="minorHAnsi" w:hAnsiTheme="minorHAnsi" w:cstheme="minorHAnsi"/>
                <w:color w:val="000000" w:themeColor="text1"/>
                <w:shd w:val="clear" w:color="auto" w:fill="FFFFFF"/>
              </w:rPr>
              <w:t>/</w:t>
            </w:r>
            <w:proofErr w:type="spellStart"/>
            <w:r w:rsidRPr="00132431">
              <w:rPr>
                <w:rFonts w:asciiTheme="minorHAnsi" w:hAnsiTheme="minorHAnsi" w:cstheme="minorHAnsi"/>
                <w:color w:val="000000" w:themeColor="text1"/>
                <w:shd w:val="clear" w:color="auto" w:fill="FFFFFF"/>
              </w:rPr>
              <w:t>chercheur</w:t>
            </w:r>
            <w:r>
              <w:rPr>
                <w:rFonts w:asciiTheme="minorHAnsi" w:hAnsiTheme="minorHAnsi" w:cstheme="minorHAnsi"/>
                <w:color w:val="000000" w:themeColor="text1"/>
                <w:shd w:val="clear" w:color="auto" w:fill="FFFFFF"/>
              </w:rPr>
              <w:t>.</w:t>
            </w:r>
            <w:r w:rsidRPr="00132431">
              <w:rPr>
                <w:rFonts w:asciiTheme="minorHAnsi" w:hAnsiTheme="minorHAnsi" w:cstheme="minorHAnsi"/>
                <w:color w:val="000000" w:themeColor="text1"/>
                <w:shd w:val="clear" w:color="auto" w:fill="FFFFFF"/>
              </w:rPr>
              <w:t>e</w:t>
            </w:r>
            <w:proofErr w:type="spellEnd"/>
          </w:p>
        </w:tc>
        <w:tc>
          <w:tcPr>
            <w:tcW w:w="1364" w:type="pct"/>
            <w:shd w:val="clear" w:color="auto" w:fill="FFFFFF"/>
            <w:vAlign w:val="bottom"/>
            <w:hideMark/>
          </w:tcPr>
          <w:p w14:paraId="5259C677" w14:textId="04FE2DC9" w:rsidR="00851E1A" w:rsidRPr="00132431" w:rsidRDefault="00442090" w:rsidP="00CF7C3E">
            <w:p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8</w:t>
            </w:r>
            <w:r w:rsidR="00851E1A" w:rsidRPr="00132431">
              <w:rPr>
                <w:rFonts w:asciiTheme="minorHAnsi" w:hAnsiTheme="minorHAnsi" w:cstheme="minorHAnsi"/>
                <w:color w:val="000000" w:themeColor="text1"/>
                <w:shd w:val="clear" w:color="auto" w:fill="FFFFFF"/>
              </w:rPr>
              <w:t xml:space="preserve">0 </w:t>
            </w:r>
            <w:r w:rsidR="00CF7C3E" w:rsidRPr="00CF7C3E">
              <w:rPr>
                <w:rFonts w:asciiTheme="minorHAnsi" w:hAnsiTheme="minorHAnsi" w:cstheme="minorHAnsi"/>
                <w:color w:val="000000" w:themeColor="text1"/>
                <w:shd w:val="clear" w:color="auto" w:fill="FFFFFF"/>
              </w:rPr>
              <w:t>€</w:t>
            </w:r>
            <w:r w:rsidR="00CF7C3E">
              <w:rPr>
                <w:rFonts w:asciiTheme="minorHAnsi" w:hAnsiTheme="minorHAnsi" w:cstheme="minorHAnsi"/>
                <w:color w:val="000000" w:themeColor="text1"/>
                <w:shd w:val="clear" w:color="auto" w:fill="FFFFFF"/>
              </w:rPr>
              <w:t xml:space="preserve"> / 800 MAD</w:t>
            </w:r>
          </w:p>
        </w:tc>
      </w:tr>
      <w:tr w:rsidR="00851E1A" w:rsidRPr="00132431" w14:paraId="02995C20" w14:textId="77777777" w:rsidTr="00481B51">
        <w:trPr>
          <w:tblCellSpacing w:w="0" w:type="dxa"/>
        </w:trPr>
        <w:tc>
          <w:tcPr>
            <w:tcW w:w="3636" w:type="pct"/>
            <w:shd w:val="clear" w:color="auto" w:fill="FFFFFF"/>
            <w:vAlign w:val="bottom"/>
            <w:hideMark/>
          </w:tcPr>
          <w:p w14:paraId="2BEAF7F2" w14:textId="6EF89A3A" w:rsidR="00851E1A" w:rsidRPr="00132431" w:rsidRDefault="00851E1A" w:rsidP="00FE7A7D">
            <w:pPr>
              <w:spacing w:before="100" w:beforeAutospacing="1" w:after="100" w:afterAutospacing="1"/>
              <w:rPr>
                <w:rFonts w:asciiTheme="minorHAnsi" w:hAnsiTheme="minorHAnsi" w:cstheme="minorHAnsi"/>
                <w:color w:val="000000" w:themeColor="text1"/>
                <w:shd w:val="clear" w:color="auto" w:fill="FFFFFF"/>
              </w:rPr>
            </w:pPr>
            <w:r w:rsidRPr="00132431">
              <w:rPr>
                <w:rFonts w:asciiTheme="minorHAnsi" w:hAnsiTheme="minorHAnsi" w:cstheme="minorHAnsi"/>
                <w:color w:val="000000" w:themeColor="text1"/>
                <w:shd w:val="clear" w:color="auto" w:fill="FFFFFF"/>
              </w:rPr>
              <w:t xml:space="preserve">Inscription au colloque au tarif </w:t>
            </w:r>
            <w:proofErr w:type="spellStart"/>
            <w:r w:rsidR="00784797">
              <w:rPr>
                <w:rFonts w:asciiTheme="minorHAnsi" w:hAnsiTheme="minorHAnsi" w:cstheme="minorHAnsi"/>
                <w:color w:val="000000" w:themeColor="text1"/>
                <w:shd w:val="clear" w:color="auto" w:fill="FFFFFF"/>
              </w:rPr>
              <w:t>étudiant.e</w:t>
            </w:r>
            <w:proofErr w:type="spellEnd"/>
            <w:r w:rsidR="00784797">
              <w:rPr>
                <w:rFonts w:asciiTheme="minorHAnsi" w:hAnsiTheme="minorHAnsi" w:cstheme="minorHAnsi"/>
                <w:color w:val="000000" w:themeColor="text1"/>
                <w:shd w:val="clear" w:color="auto" w:fill="FFFFFF"/>
              </w:rPr>
              <w:t>/</w:t>
            </w:r>
            <w:proofErr w:type="spellStart"/>
            <w:r w:rsidRPr="00132431">
              <w:rPr>
                <w:rFonts w:asciiTheme="minorHAnsi" w:hAnsiTheme="minorHAnsi" w:cstheme="minorHAnsi"/>
                <w:color w:val="000000" w:themeColor="text1"/>
                <w:shd w:val="clear" w:color="auto" w:fill="FFFFFF"/>
              </w:rPr>
              <w:t>doctorant</w:t>
            </w:r>
            <w:r>
              <w:rPr>
                <w:rFonts w:asciiTheme="minorHAnsi" w:hAnsiTheme="minorHAnsi" w:cstheme="minorHAnsi"/>
                <w:color w:val="000000" w:themeColor="text1"/>
                <w:shd w:val="clear" w:color="auto" w:fill="FFFFFF"/>
              </w:rPr>
              <w:t>.</w:t>
            </w:r>
            <w:r w:rsidRPr="00132431">
              <w:rPr>
                <w:rFonts w:asciiTheme="minorHAnsi" w:hAnsiTheme="minorHAnsi" w:cstheme="minorHAnsi"/>
                <w:color w:val="000000" w:themeColor="text1"/>
                <w:shd w:val="clear" w:color="auto" w:fill="FFFFFF"/>
              </w:rPr>
              <w:t>e</w:t>
            </w:r>
            <w:proofErr w:type="spellEnd"/>
            <w:r w:rsidR="00DC3C87">
              <w:rPr>
                <w:rFonts w:asciiTheme="minorHAnsi" w:hAnsiTheme="minorHAnsi" w:cstheme="minorHAnsi"/>
                <w:color w:val="000000" w:themeColor="text1"/>
                <w:shd w:val="clear" w:color="auto" w:fill="FFFFFF"/>
              </w:rPr>
              <w:t xml:space="preserve"> </w:t>
            </w:r>
          </w:p>
        </w:tc>
        <w:tc>
          <w:tcPr>
            <w:tcW w:w="1364" w:type="pct"/>
            <w:shd w:val="clear" w:color="auto" w:fill="FFFFFF"/>
            <w:vAlign w:val="bottom"/>
            <w:hideMark/>
          </w:tcPr>
          <w:p w14:paraId="7036D514" w14:textId="07365DDC" w:rsidR="00BA5743" w:rsidRPr="00132431" w:rsidRDefault="00442090" w:rsidP="00BA5743">
            <w:p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4</w:t>
            </w:r>
            <w:r w:rsidR="00784797">
              <w:rPr>
                <w:rFonts w:asciiTheme="minorHAnsi" w:hAnsiTheme="minorHAnsi" w:cstheme="minorHAnsi"/>
                <w:color w:val="000000" w:themeColor="text1"/>
                <w:shd w:val="clear" w:color="auto" w:fill="FFFFFF"/>
              </w:rPr>
              <w:t>0</w:t>
            </w:r>
            <w:r w:rsidR="00851E1A" w:rsidRPr="00132431">
              <w:rPr>
                <w:rFonts w:asciiTheme="minorHAnsi" w:hAnsiTheme="minorHAnsi" w:cstheme="minorHAnsi"/>
                <w:color w:val="000000" w:themeColor="text1"/>
                <w:shd w:val="clear" w:color="auto" w:fill="FFFFFF"/>
              </w:rPr>
              <w:t xml:space="preserve"> </w:t>
            </w:r>
            <w:r w:rsidR="00CF7C3E" w:rsidRPr="00CF7C3E">
              <w:rPr>
                <w:rFonts w:asciiTheme="minorHAnsi" w:hAnsiTheme="minorHAnsi" w:cstheme="minorHAnsi"/>
                <w:color w:val="000000" w:themeColor="text1"/>
                <w:shd w:val="clear" w:color="auto" w:fill="FFFFFF"/>
              </w:rPr>
              <w:t>€</w:t>
            </w:r>
            <w:r w:rsidR="00CF7C3E">
              <w:rPr>
                <w:rFonts w:asciiTheme="minorHAnsi" w:hAnsiTheme="minorHAnsi" w:cstheme="minorHAnsi"/>
                <w:color w:val="000000" w:themeColor="text1"/>
                <w:shd w:val="clear" w:color="auto" w:fill="FFFFFF"/>
              </w:rPr>
              <w:t xml:space="preserve"> / </w:t>
            </w:r>
            <w:r w:rsidR="00DC3C87">
              <w:rPr>
                <w:rFonts w:asciiTheme="minorHAnsi" w:hAnsiTheme="minorHAnsi" w:cstheme="minorHAnsi"/>
                <w:color w:val="000000" w:themeColor="text1"/>
                <w:shd w:val="clear" w:color="auto" w:fill="FFFFFF"/>
              </w:rPr>
              <w:t>4</w:t>
            </w:r>
            <w:r w:rsidR="00784797">
              <w:rPr>
                <w:rFonts w:asciiTheme="minorHAnsi" w:hAnsiTheme="minorHAnsi" w:cstheme="minorHAnsi"/>
                <w:color w:val="000000" w:themeColor="text1"/>
                <w:shd w:val="clear" w:color="auto" w:fill="FFFFFF"/>
              </w:rPr>
              <w:t>0</w:t>
            </w:r>
            <w:r w:rsidR="00CF7C3E">
              <w:rPr>
                <w:rFonts w:asciiTheme="minorHAnsi" w:hAnsiTheme="minorHAnsi" w:cstheme="minorHAnsi"/>
                <w:color w:val="000000" w:themeColor="text1"/>
                <w:shd w:val="clear" w:color="auto" w:fill="FFFFFF"/>
              </w:rPr>
              <w:t>0 MAD</w:t>
            </w:r>
          </w:p>
        </w:tc>
      </w:tr>
    </w:tbl>
    <w:p w14:paraId="28346D4A" w14:textId="77777777" w:rsidR="00851E1A" w:rsidRPr="00851E1A" w:rsidRDefault="00851E1A" w:rsidP="00851E1A">
      <w:pPr>
        <w:shd w:val="clear" w:color="auto" w:fill="FFFFFF"/>
        <w:spacing w:before="100" w:beforeAutospacing="1" w:after="100" w:afterAutospacing="1"/>
        <w:rPr>
          <w:rFonts w:asciiTheme="minorHAnsi" w:hAnsiTheme="minorHAnsi" w:cstheme="minorHAnsi"/>
          <w:color w:val="000000" w:themeColor="text1"/>
          <w:shd w:val="clear" w:color="auto" w:fill="FFFFFF"/>
        </w:rPr>
      </w:pPr>
    </w:p>
    <w:p w14:paraId="60537A64" w14:textId="23169475" w:rsidR="00EB7453" w:rsidRPr="007C1452" w:rsidRDefault="006E10FD" w:rsidP="00EB7453">
      <w:pPr>
        <w:rPr>
          <w:rFonts w:asciiTheme="minorHAnsi" w:hAnsiTheme="minorHAnsi" w:cstheme="minorHAnsi"/>
          <w:b/>
          <w:bCs/>
          <w:color w:val="000000" w:themeColor="text1"/>
          <w:sz w:val="28"/>
          <w:szCs w:val="28"/>
          <w:shd w:val="clear" w:color="auto" w:fill="FFFFFF"/>
        </w:rPr>
      </w:pPr>
      <w:r>
        <w:rPr>
          <w:rFonts w:asciiTheme="minorHAnsi" w:hAnsiTheme="minorHAnsi" w:cstheme="minorHAnsi"/>
          <w:b/>
          <w:bCs/>
          <w:color w:val="000000" w:themeColor="text1"/>
          <w:sz w:val="28"/>
          <w:szCs w:val="28"/>
          <w:shd w:val="clear" w:color="auto" w:fill="FFFFFF"/>
        </w:rPr>
        <w:t>RESPONSABLES SCIENTIFIQUES</w:t>
      </w:r>
      <w:r w:rsidR="00EB7453" w:rsidRPr="007C1452">
        <w:rPr>
          <w:rFonts w:asciiTheme="minorHAnsi" w:hAnsiTheme="minorHAnsi" w:cstheme="minorHAnsi"/>
          <w:b/>
          <w:bCs/>
          <w:color w:val="000000" w:themeColor="text1"/>
          <w:sz w:val="28"/>
          <w:szCs w:val="28"/>
          <w:shd w:val="clear" w:color="auto" w:fill="FFFFFF"/>
        </w:rPr>
        <w:t xml:space="preserve"> DU COLLOQUE</w:t>
      </w:r>
    </w:p>
    <w:p w14:paraId="7D8B34D4" w14:textId="77777777" w:rsidR="00EB7453" w:rsidRPr="00EB7453" w:rsidRDefault="00EB7453" w:rsidP="00EB7453">
      <w:pPr>
        <w:rPr>
          <w:rFonts w:asciiTheme="minorHAnsi" w:hAnsiTheme="minorHAnsi" w:cstheme="minorHAnsi"/>
          <w:color w:val="000000" w:themeColor="text1"/>
          <w:sz w:val="28"/>
          <w:szCs w:val="28"/>
        </w:rPr>
      </w:pPr>
    </w:p>
    <w:p w14:paraId="6076956F" w14:textId="1E25BA04" w:rsidR="00EB7453" w:rsidRDefault="004D58DD" w:rsidP="00EB7453">
      <w:pPr>
        <w:pStyle w:val="Paragraphedeliste"/>
        <w:numPr>
          <w:ilvl w:val="0"/>
          <w:numId w:val="25"/>
        </w:num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El </w:t>
      </w:r>
      <w:proofErr w:type="spellStart"/>
      <w:r>
        <w:rPr>
          <w:rFonts w:asciiTheme="minorHAnsi" w:hAnsiTheme="minorHAnsi" w:cstheme="minorHAnsi"/>
          <w:color w:val="000000" w:themeColor="text1"/>
          <w:shd w:val="clear" w:color="auto" w:fill="FFFFFF"/>
        </w:rPr>
        <w:t>Gousairi</w:t>
      </w:r>
      <w:proofErr w:type="spellEnd"/>
      <w:r>
        <w:rPr>
          <w:rFonts w:asciiTheme="minorHAnsi" w:hAnsiTheme="minorHAnsi" w:cstheme="minorHAnsi"/>
          <w:color w:val="000000" w:themeColor="text1"/>
          <w:shd w:val="clear" w:color="auto" w:fill="FFFFFF"/>
        </w:rPr>
        <w:t xml:space="preserve">, </w:t>
      </w:r>
      <w:r w:rsidRPr="00E266BD">
        <w:rPr>
          <w:rFonts w:asciiTheme="minorHAnsi" w:hAnsiTheme="minorHAnsi" w:cstheme="minorHAnsi"/>
          <w:color w:val="000000" w:themeColor="text1"/>
          <w:shd w:val="clear" w:color="auto" w:fill="FFFFFF"/>
        </w:rPr>
        <w:t>Anass</w:t>
      </w:r>
      <w:r w:rsidR="00E266BD">
        <w:rPr>
          <w:rFonts w:asciiTheme="minorHAnsi" w:hAnsiTheme="minorHAnsi" w:cstheme="minorHAnsi"/>
          <w:color w:val="000000" w:themeColor="text1"/>
          <w:shd w:val="clear" w:color="auto" w:fill="FFFFFF"/>
        </w:rPr>
        <w:t xml:space="preserve">, </w:t>
      </w:r>
      <w:r w:rsidR="00EB7453" w:rsidRPr="00E266BD">
        <w:rPr>
          <w:rFonts w:asciiTheme="minorHAnsi" w:hAnsiTheme="minorHAnsi" w:cstheme="minorHAnsi"/>
          <w:color w:val="000000" w:themeColor="text1"/>
          <w:shd w:val="clear" w:color="auto" w:fill="FFFFFF"/>
        </w:rPr>
        <w:t>Faculté des Sciences de l’Éducation, Rabat</w:t>
      </w:r>
    </w:p>
    <w:p w14:paraId="285DFDBA" w14:textId="6EE93222" w:rsidR="00894E55" w:rsidRPr="00894E55" w:rsidRDefault="00000000" w:rsidP="00894E55">
      <w:pPr>
        <w:pStyle w:val="Paragraphedeliste"/>
        <w:jc w:val="both"/>
        <w:rPr>
          <w:rFonts w:asciiTheme="minorHAnsi" w:hAnsiTheme="minorHAnsi" w:cstheme="minorHAnsi"/>
          <w:color w:val="000000" w:themeColor="text1"/>
          <w:shd w:val="clear" w:color="auto" w:fill="FFFFFF"/>
        </w:rPr>
      </w:pPr>
      <w:hyperlink r:id="rId11" w:history="1">
        <w:r w:rsidR="00894E55" w:rsidRPr="00F714C1">
          <w:rPr>
            <w:rStyle w:val="Lienhypertexte"/>
            <w:rFonts w:asciiTheme="minorHAnsi" w:hAnsiTheme="minorHAnsi" w:cstheme="minorHAnsi"/>
            <w:shd w:val="clear" w:color="auto" w:fill="FFFFFF"/>
          </w:rPr>
          <w:t>a.elgousairi@um5r.ac.ma</w:t>
        </w:r>
      </w:hyperlink>
      <w:r w:rsidR="00894E55">
        <w:rPr>
          <w:rFonts w:asciiTheme="minorHAnsi" w:hAnsiTheme="minorHAnsi" w:cstheme="minorHAnsi"/>
          <w:color w:val="000000" w:themeColor="text1"/>
          <w:shd w:val="clear" w:color="auto" w:fill="FFFFFF"/>
        </w:rPr>
        <w:t xml:space="preserve"> </w:t>
      </w:r>
    </w:p>
    <w:p w14:paraId="404FBD3C" w14:textId="22A2D5A9" w:rsidR="00EB7453" w:rsidRDefault="004D58DD" w:rsidP="00EB7453">
      <w:pPr>
        <w:pStyle w:val="Paragraphedeliste"/>
        <w:numPr>
          <w:ilvl w:val="0"/>
          <w:numId w:val="25"/>
        </w:numPr>
        <w:rPr>
          <w:rFonts w:asciiTheme="minorHAnsi" w:hAnsiTheme="minorHAnsi" w:cstheme="minorHAnsi"/>
          <w:color w:val="000000" w:themeColor="text1"/>
          <w:shd w:val="clear" w:color="auto" w:fill="FFFFFF"/>
        </w:rPr>
      </w:pPr>
      <w:proofErr w:type="spellStart"/>
      <w:r w:rsidRPr="00E266BD">
        <w:rPr>
          <w:rFonts w:asciiTheme="minorHAnsi" w:hAnsiTheme="minorHAnsi" w:cstheme="minorHAnsi"/>
          <w:color w:val="000000" w:themeColor="text1"/>
          <w:shd w:val="clear" w:color="auto" w:fill="FFFFFF"/>
        </w:rPr>
        <w:t>Bouchekourte</w:t>
      </w:r>
      <w:proofErr w:type="spellEnd"/>
      <w:r w:rsidR="00E266BD">
        <w:rPr>
          <w:rFonts w:asciiTheme="minorHAnsi" w:hAnsiTheme="minorHAnsi" w:cstheme="minorHAnsi"/>
          <w:color w:val="000000" w:themeColor="text1"/>
          <w:shd w:val="clear" w:color="auto" w:fill="FFFFFF"/>
        </w:rPr>
        <w:t xml:space="preserve">, Mohammed, </w:t>
      </w:r>
      <w:r w:rsidR="00EB7453" w:rsidRPr="00E266BD">
        <w:rPr>
          <w:rFonts w:asciiTheme="minorHAnsi" w:hAnsiTheme="minorHAnsi" w:cstheme="minorHAnsi"/>
          <w:color w:val="000000" w:themeColor="text1"/>
          <w:shd w:val="clear" w:color="auto" w:fill="FFFFFF"/>
        </w:rPr>
        <w:t>Faculté des Sciences de l’Éducation, Rabat</w:t>
      </w:r>
    </w:p>
    <w:p w14:paraId="5BEB89E3" w14:textId="38998853" w:rsidR="00894E55" w:rsidRPr="00E266BD" w:rsidRDefault="00894E55" w:rsidP="00894E55">
      <w:pPr>
        <w:pStyle w:val="Paragraphedeliste"/>
        <w:rPr>
          <w:rFonts w:asciiTheme="minorHAnsi" w:hAnsiTheme="minorHAnsi" w:cstheme="minorHAnsi"/>
          <w:color w:val="000000" w:themeColor="text1"/>
          <w:shd w:val="clear" w:color="auto" w:fill="FFFFFF"/>
        </w:rPr>
      </w:pPr>
      <w:r w:rsidRPr="00894E55">
        <w:rPr>
          <w:rFonts w:asciiTheme="minorHAnsi" w:hAnsiTheme="minorHAnsi" w:cstheme="minorHAnsi"/>
          <w:color w:val="000000" w:themeColor="text1"/>
          <w:shd w:val="clear" w:color="auto" w:fill="FFFFFF"/>
        </w:rPr>
        <w:t xml:space="preserve"> </w:t>
      </w:r>
      <w:hyperlink r:id="rId12" w:history="1">
        <w:r w:rsidRPr="00894E55">
          <w:rPr>
            <w:rStyle w:val="Lienhypertexte"/>
            <w:rFonts w:asciiTheme="minorHAnsi" w:hAnsiTheme="minorHAnsi" w:cstheme="minorHAnsi"/>
            <w:shd w:val="clear" w:color="auto" w:fill="FFFFFF"/>
          </w:rPr>
          <w:t>m.bouchekourte@um5r.ac.ma</w:t>
        </w:r>
      </w:hyperlink>
    </w:p>
    <w:p w14:paraId="4E1B6E94" w14:textId="62C5F404" w:rsidR="00EB7453" w:rsidRDefault="004D58DD" w:rsidP="00EB7453">
      <w:pPr>
        <w:pStyle w:val="Paragraphedeliste"/>
        <w:numPr>
          <w:ilvl w:val="0"/>
          <w:numId w:val="25"/>
        </w:numPr>
        <w:rPr>
          <w:rFonts w:asciiTheme="minorHAnsi" w:hAnsiTheme="minorHAnsi" w:cstheme="minorHAnsi"/>
          <w:color w:val="000000" w:themeColor="text1"/>
          <w:shd w:val="clear" w:color="auto" w:fill="FFFFFF"/>
        </w:rPr>
      </w:pPr>
      <w:proofErr w:type="spellStart"/>
      <w:r w:rsidRPr="00E266BD">
        <w:rPr>
          <w:rFonts w:asciiTheme="minorHAnsi" w:hAnsiTheme="minorHAnsi" w:cstheme="minorHAnsi"/>
          <w:color w:val="000000" w:themeColor="text1"/>
          <w:shd w:val="clear" w:color="auto" w:fill="FFFFFF"/>
        </w:rPr>
        <w:t>Souidi</w:t>
      </w:r>
      <w:proofErr w:type="spellEnd"/>
      <w:r w:rsidR="00E266BD">
        <w:rPr>
          <w:rFonts w:asciiTheme="minorHAnsi" w:hAnsiTheme="minorHAnsi" w:cstheme="minorHAnsi"/>
          <w:color w:val="000000" w:themeColor="text1"/>
          <w:shd w:val="clear" w:color="auto" w:fill="FFFFFF"/>
        </w:rPr>
        <w:t xml:space="preserve">, Rachid, </w:t>
      </w:r>
      <w:r w:rsidR="00EB7453" w:rsidRPr="00E266BD">
        <w:rPr>
          <w:rFonts w:asciiTheme="minorHAnsi" w:hAnsiTheme="minorHAnsi" w:cstheme="minorHAnsi"/>
          <w:color w:val="000000" w:themeColor="text1"/>
          <w:shd w:val="clear" w:color="auto" w:fill="FFFFFF"/>
        </w:rPr>
        <w:t xml:space="preserve">ESEF, Université Ibn </w:t>
      </w:r>
      <w:proofErr w:type="spellStart"/>
      <w:r w:rsidR="00EB7453" w:rsidRPr="00E266BD">
        <w:rPr>
          <w:rFonts w:asciiTheme="minorHAnsi" w:hAnsiTheme="minorHAnsi" w:cstheme="minorHAnsi"/>
          <w:color w:val="000000" w:themeColor="text1"/>
          <w:shd w:val="clear" w:color="auto" w:fill="FFFFFF"/>
        </w:rPr>
        <w:t>Tofail</w:t>
      </w:r>
      <w:proofErr w:type="spellEnd"/>
      <w:r w:rsidR="00EB7453" w:rsidRPr="00E266BD">
        <w:rPr>
          <w:rFonts w:asciiTheme="minorHAnsi" w:hAnsiTheme="minorHAnsi" w:cstheme="minorHAnsi"/>
          <w:color w:val="000000" w:themeColor="text1"/>
          <w:shd w:val="clear" w:color="auto" w:fill="FFFFFF"/>
        </w:rPr>
        <w:t>, Kénitra</w:t>
      </w:r>
    </w:p>
    <w:p w14:paraId="5F2F332A" w14:textId="4F41C674" w:rsidR="00894E55" w:rsidRPr="00E266BD" w:rsidRDefault="00000000" w:rsidP="00894E55">
      <w:pPr>
        <w:pStyle w:val="Paragraphedeliste"/>
        <w:rPr>
          <w:rFonts w:asciiTheme="minorHAnsi" w:hAnsiTheme="minorHAnsi" w:cstheme="minorHAnsi"/>
          <w:color w:val="000000" w:themeColor="text1"/>
          <w:shd w:val="clear" w:color="auto" w:fill="FFFFFF"/>
        </w:rPr>
      </w:pPr>
      <w:hyperlink r:id="rId13" w:history="1">
        <w:r w:rsidR="00894E55" w:rsidRPr="00F714C1">
          <w:rPr>
            <w:rStyle w:val="Lienhypertexte"/>
            <w:rFonts w:asciiTheme="minorHAnsi" w:hAnsiTheme="minorHAnsi" w:cstheme="minorHAnsi"/>
            <w:shd w:val="clear" w:color="auto" w:fill="FFFFFF"/>
          </w:rPr>
          <w:t>souidirachid@gmail.com</w:t>
        </w:r>
      </w:hyperlink>
    </w:p>
    <w:p w14:paraId="0D6DFE0F" w14:textId="77777777" w:rsidR="00EB7453" w:rsidRDefault="00EB7453" w:rsidP="00EB7453">
      <w:pPr>
        <w:jc w:val="both"/>
        <w:rPr>
          <w:rFonts w:asciiTheme="minorHAnsi" w:hAnsiTheme="minorHAnsi" w:cstheme="minorHAnsi"/>
          <w:color w:val="000000" w:themeColor="text1"/>
          <w:shd w:val="clear" w:color="auto" w:fill="FFFFFF"/>
        </w:rPr>
      </w:pPr>
    </w:p>
    <w:p w14:paraId="4FB83434" w14:textId="77777777" w:rsidR="00EB7453" w:rsidRDefault="00EB7453" w:rsidP="00EB7453">
      <w:pPr>
        <w:jc w:val="both"/>
        <w:rPr>
          <w:rFonts w:asciiTheme="minorHAnsi" w:hAnsiTheme="minorHAnsi" w:cstheme="minorHAnsi"/>
          <w:b/>
          <w:bCs/>
          <w:color w:val="000000" w:themeColor="text1"/>
          <w:sz w:val="28"/>
          <w:szCs w:val="28"/>
          <w:shd w:val="clear" w:color="auto" w:fill="FFFFFF"/>
        </w:rPr>
      </w:pPr>
      <w:r w:rsidRPr="00275561">
        <w:rPr>
          <w:rFonts w:asciiTheme="minorHAnsi" w:hAnsiTheme="minorHAnsi" w:cstheme="minorHAnsi"/>
          <w:b/>
          <w:bCs/>
          <w:color w:val="000000" w:themeColor="text1"/>
          <w:sz w:val="28"/>
          <w:szCs w:val="28"/>
          <w:shd w:val="clear" w:color="auto" w:fill="FFFFFF"/>
        </w:rPr>
        <w:lastRenderedPageBreak/>
        <w:t xml:space="preserve">COMITÉ </w:t>
      </w:r>
      <w:r>
        <w:rPr>
          <w:rFonts w:asciiTheme="minorHAnsi" w:hAnsiTheme="minorHAnsi" w:cstheme="minorHAnsi"/>
          <w:b/>
          <w:bCs/>
          <w:color w:val="000000" w:themeColor="text1"/>
          <w:sz w:val="28"/>
          <w:szCs w:val="28"/>
          <w:shd w:val="clear" w:color="auto" w:fill="FFFFFF"/>
        </w:rPr>
        <w:t>D’ORGANISATION</w:t>
      </w:r>
    </w:p>
    <w:p w14:paraId="68B795EA" w14:textId="77777777" w:rsidR="00EB7453" w:rsidRDefault="00EB7453" w:rsidP="00EB7453">
      <w:pPr>
        <w:jc w:val="both"/>
        <w:rPr>
          <w:rFonts w:asciiTheme="minorHAnsi" w:hAnsiTheme="minorHAnsi" w:cstheme="minorHAnsi"/>
          <w:b/>
          <w:bCs/>
          <w:color w:val="000000" w:themeColor="text1"/>
          <w:sz w:val="28"/>
          <w:szCs w:val="28"/>
          <w:shd w:val="clear" w:color="auto" w:fill="FFFFFF"/>
        </w:rPr>
      </w:pPr>
    </w:p>
    <w:p w14:paraId="09FD9E0F" w14:textId="3725B802" w:rsidR="00721F00" w:rsidRPr="00E266BD" w:rsidRDefault="00E266BD" w:rsidP="00721F00">
      <w:pPr>
        <w:pStyle w:val="Paragraphedeliste"/>
        <w:numPr>
          <w:ilvl w:val="0"/>
          <w:numId w:val="24"/>
        </w:numPr>
        <w:jc w:val="both"/>
        <w:rPr>
          <w:rFonts w:asciiTheme="minorHAnsi" w:hAnsiTheme="minorHAnsi" w:cstheme="minorHAnsi"/>
          <w:color w:val="000000" w:themeColor="text1"/>
          <w:shd w:val="clear" w:color="auto" w:fill="FFFFFF"/>
        </w:rPr>
      </w:pPr>
      <w:proofErr w:type="spellStart"/>
      <w:r>
        <w:rPr>
          <w:rFonts w:asciiTheme="minorHAnsi" w:hAnsiTheme="minorHAnsi" w:cstheme="minorHAnsi"/>
          <w:color w:val="000000" w:themeColor="text1"/>
          <w:shd w:val="clear" w:color="auto" w:fill="FFFFFF"/>
        </w:rPr>
        <w:t>Elouatass</w:t>
      </w:r>
      <w:r w:rsidR="007D0E91">
        <w:rPr>
          <w:rFonts w:asciiTheme="minorHAnsi" w:hAnsiTheme="minorHAnsi" w:cstheme="minorHAnsi"/>
          <w:color w:val="000000" w:themeColor="text1"/>
          <w:shd w:val="clear" w:color="auto" w:fill="FFFFFF"/>
        </w:rPr>
        <w:t>i</w:t>
      </w:r>
      <w:proofErr w:type="spellEnd"/>
      <w:r w:rsidR="00721F00">
        <w:rPr>
          <w:rFonts w:asciiTheme="minorHAnsi" w:hAnsiTheme="minorHAnsi" w:cstheme="minorHAnsi"/>
          <w:color w:val="000000" w:themeColor="text1"/>
          <w:shd w:val="clear" w:color="auto" w:fill="FFFFFF"/>
        </w:rPr>
        <w:t>,</w:t>
      </w:r>
      <w:r w:rsidR="007800E9">
        <w:rPr>
          <w:rFonts w:asciiTheme="minorHAnsi" w:hAnsiTheme="minorHAnsi" w:cstheme="minorHAnsi"/>
          <w:color w:val="000000" w:themeColor="text1"/>
          <w:shd w:val="clear" w:color="auto" w:fill="FFFFFF"/>
        </w:rPr>
        <w:t xml:space="preserve"> Tarik</w:t>
      </w:r>
      <w:r>
        <w:rPr>
          <w:rFonts w:asciiTheme="minorHAnsi" w:hAnsiTheme="minorHAnsi" w:cstheme="minorHAnsi"/>
          <w:color w:val="000000" w:themeColor="text1"/>
          <w:shd w:val="clear" w:color="auto" w:fill="FFFFFF"/>
        </w:rPr>
        <w:t xml:space="preserve">, </w:t>
      </w:r>
      <w:r w:rsidR="00721F00" w:rsidRPr="00E266BD">
        <w:rPr>
          <w:rFonts w:asciiTheme="minorHAnsi" w:hAnsiTheme="minorHAnsi" w:cstheme="minorHAnsi"/>
          <w:color w:val="000000" w:themeColor="text1"/>
          <w:shd w:val="clear" w:color="auto" w:fill="FFFFFF"/>
        </w:rPr>
        <w:t>Faculté des Sciences de l’Éducation, Rabat</w:t>
      </w:r>
    </w:p>
    <w:p w14:paraId="2DF85770" w14:textId="68CF1FE0" w:rsidR="00C572CB" w:rsidRPr="00E266BD" w:rsidRDefault="00E266BD" w:rsidP="00C572CB">
      <w:pPr>
        <w:pStyle w:val="Paragraphedeliste"/>
        <w:numPr>
          <w:ilvl w:val="0"/>
          <w:numId w:val="24"/>
        </w:numPr>
        <w:jc w:val="both"/>
        <w:rPr>
          <w:rFonts w:asciiTheme="minorHAnsi" w:hAnsiTheme="minorHAnsi" w:cstheme="minorHAnsi"/>
          <w:color w:val="000000" w:themeColor="text1"/>
          <w:shd w:val="clear" w:color="auto" w:fill="FFFFFF"/>
        </w:rPr>
      </w:pPr>
      <w:proofErr w:type="spellStart"/>
      <w:r w:rsidRPr="00E266BD">
        <w:rPr>
          <w:rFonts w:asciiTheme="minorHAnsi" w:hAnsiTheme="minorHAnsi" w:cstheme="minorHAnsi"/>
          <w:color w:val="000000" w:themeColor="text1"/>
          <w:shd w:val="clear" w:color="auto" w:fill="FFFFFF"/>
        </w:rPr>
        <w:t>Derkaoui</w:t>
      </w:r>
      <w:proofErr w:type="spellEnd"/>
      <w:r w:rsidR="00C572CB" w:rsidRPr="00E266BD">
        <w:rPr>
          <w:rFonts w:asciiTheme="minorHAnsi" w:hAnsiTheme="minorHAnsi" w:cstheme="minorHAnsi"/>
          <w:color w:val="000000" w:themeColor="text1"/>
          <w:shd w:val="clear" w:color="auto" w:fill="FFFFFF"/>
        </w:rPr>
        <w:t>,</w:t>
      </w:r>
      <w:r w:rsidR="007800E9" w:rsidRPr="00E266BD">
        <w:rPr>
          <w:rFonts w:asciiTheme="minorHAnsi" w:hAnsiTheme="minorHAnsi" w:cstheme="minorHAnsi"/>
          <w:color w:val="000000" w:themeColor="text1"/>
          <w:shd w:val="clear" w:color="auto" w:fill="FFFFFF"/>
        </w:rPr>
        <w:t xml:space="preserve"> Khalid</w:t>
      </w:r>
      <w:r>
        <w:rPr>
          <w:rFonts w:asciiTheme="minorHAnsi" w:hAnsiTheme="minorHAnsi" w:cstheme="minorHAnsi"/>
          <w:color w:val="000000" w:themeColor="text1"/>
          <w:shd w:val="clear" w:color="auto" w:fill="FFFFFF"/>
        </w:rPr>
        <w:t xml:space="preserve">, </w:t>
      </w:r>
      <w:r w:rsidR="00C572CB" w:rsidRPr="00E266BD">
        <w:rPr>
          <w:rFonts w:asciiTheme="minorHAnsi" w:hAnsiTheme="minorHAnsi" w:cstheme="minorHAnsi"/>
          <w:color w:val="000000" w:themeColor="text1"/>
          <w:shd w:val="clear" w:color="auto" w:fill="FFFFFF"/>
        </w:rPr>
        <w:t>Faculté des Sciences de l’Éducation, Rabat</w:t>
      </w:r>
    </w:p>
    <w:p w14:paraId="563AB1C6" w14:textId="6967AC29" w:rsidR="00A065BE" w:rsidRPr="00851E1A" w:rsidRDefault="00EB7453" w:rsidP="00894E55">
      <w:pPr>
        <w:pStyle w:val="Default"/>
        <w:numPr>
          <w:ilvl w:val="0"/>
          <w:numId w:val="24"/>
        </w:numPr>
      </w:pPr>
      <w:proofErr w:type="spellStart"/>
      <w:r w:rsidRPr="00E266BD">
        <w:rPr>
          <w:rFonts w:asciiTheme="minorHAnsi" w:hAnsiTheme="minorHAnsi" w:cstheme="minorHAnsi"/>
          <w:color w:val="000000" w:themeColor="text1"/>
          <w:shd w:val="clear" w:color="auto" w:fill="FFFFFF"/>
        </w:rPr>
        <w:t>S</w:t>
      </w:r>
      <w:r w:rsidR="00E266BD" w:rsidRPr="00E266BD">
        <w:rPr>
          <w:rFonts w:asciiTheme="minorHAnsi" w:hAnsiTheme="minorHAnsi" w:cstheme="minorHAnsi"/>
          <w:color w:val="000000" w:themeColor="text1"/>
          <w:shd w:val="clear" w:color="auto" w:fill="FFFFFF"/>
        </w:rPr>
        <w:t>alhi</w:t>
      </w:r>
      <w:proofErr w:type="spellEnd"/>
      <w:r w:rsidRPr="00E266BD">
        <w:rPr>
          <w:rFonts w:asciiTheme="minorHAnsi" w:hAnsiTheme="minorHAnsi" w:cstheme="minorHAnsi"/>
          <w:color w:val="000000" w:themeColor="text1"/>
          <w:shd w:val="clear" w:color="auto" w:fill="FFFFFF"/>
        </w:rPr>
        <w:t>,</w:t>
      </w:r>
      <w:r w:rsidR="007800E9" w:rsidRPr="00E266BD">
        <w:rPr>
          <w:rFonts w:asciiTheme="minorHAnsi" w:hAnsiTheme="minorHAnsi" w:cstheme="minorHAnsi"/>
          <w:color w:val="000000" w:themeColor="text1"/>
          <w:shd w:val="clear" w:color="auto" w:fill="FFFFFF"/>
        </w:rPr>
        <w:t xml:space="preserve"> Soufiane</w:t>
      </w:r>
      <w:r w:rsidR="00E266BD">
        <w:rPr>
          <w:rFonts w:asciiTheme="minorHAnsi" w:hAnsiTheme="minorHAnsi" w:cstheme="minorHAnsi"/>
          <w:color w:val="000000" w:themeColor="text1"/>
          <w:shd w:val="clear" w:color="auto" w:fill="FFFFFF"/>
        </w:rPr>
        <w:t xml:space="preserve">, </w:t>
      </w:r>
      <w:r w:rsidRPr="00E266BD">
        <w:rPr>
          <w:rFonts w:asciiTheme="minorHAnsi" w:hAnsiTheme="minorHAnsi" w:cstheme="minorHAnsi"/>
          <w:color w:val="000000" w:themeColor="text1"/>
          <w:shd w:val="clear" w:color="auto" w:fill="FFFFFF"/>
        </w:rPr>
        <w:t xml:space="preserve">Faculté des Sciences de l’Éducation, Rabat </w:t>
      </w:r>
    </w:p>
    <w:p w14:paraId="49448633" w14:textId="77777777" w:rsidR="00851E1A" w:rsidRPr="00894E55" w:rsidRDefault="00851E1A" w:rsidP="00851E1A">
      <w:pPr>
        <w:pStyle w:val="Default"/>
        <w:ind w:left="720"/>
      </w:pPr>
    </w:p>
    <w:p w14:paraId="4816DDBC" w14:textId="31C463F0" w:rsidR="00EB7453" w:rsidRPr="00001ABC" w:rsidRDefault="00EB7453" w:rsidP="00EB7453">
      <w:pPr>
        <w:jc w:val="both"/>
        <w:rPr>
          <w:rFonts w:asciiTheme="minorHAnsi" w:hAnsiTheme="minorHAnsi" w:cstheme="minorHAnsi"/>
          <w:b/>
          <w:bCs/>
          <w:color w:val="000000" w:themeColor="text1"/>
          <w:sz w:val="28"/>
          <w:szCs w:val="28"/>
          <w:shd w:val="clear" w:color="auto" w:fill="FFFFFF"/>
        </w:rPr>
      </w:pPr>
      <w:r w:rsidRPr="00275561">
        <w:rPr>
          <w:rFonts w:asciiTheme="minorHAnsi" w:hAnsiTheme="minorHAnsi" w:cstheme="minorHAnsi"/>
          <w:b/>
          <w:bCs/>
          <w:color w:val="000000" w:themeColor="text1"/>
          <w:sz w:val="28"/>
          <w:szCs w:val="28"/>
          <w:shd w:val="clear" w:color="auto" w:fill="FFFFFF"/>
        </w:rPr>
        <w:t>COMITÉ SCIENTIFIQUE</w:t>
      </w:r>
    </w:p>
    <w:p w14:paraId="05F65757" w14:textId="3DCB919E" w:rsidR="007800E9" w:rsidRPr="00C20C04"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Aeby-Daghé</w:t>
      </w:r>
      <w:proofErr w:type="spellEnd"/>
      <w:r w:rsidR="007800E9" w:rsidRPr="00C20C04">
        <w:rPr>
          <w:rFonts w:asciiTheme="minorHAnsi" w:hAnsiTheme="minorHAnsi" w:cstheme="minorHAnsi"/>
          <w:color w:val="000000" w:themeColor="text1"/>
          <w:shd w:val="clear" w:color="auto" w:fill="FFFFFF"/>
        </w:rPr>
        <w:t>, Sandrine</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Université de Genève, Suisse</w:t>
      </w:r>
    </w:p>
    <w:p w14:paraId="56816617" w14:textId="213292B5" w:rsidR="007800E9" w:rsidRPr="00C20C04"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Bahoum</w:t>
      </w:r>
      <w:proofErr w:type="spellEnd"/>
      <w:r w:rsidR="007800E9" w:rsidRPr="00C20C04">
        <w:rPr>
          <w:rFonts w:asciiTheme="minorHAnsi" w:hAnsiTheme="minorHAnsi" w:cstheme="minorHAnsi"/>
          <w:color w:val="000000" w:themeColor="text1"/>
          <w:shd w:val="clear" w:color="auto" w:fill="FFFFFF"/>
        </w:rPr>
        <w:t>, Samira</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FSE, Université Mohammed V de Rabat, Maroc</w:t>
      </w:r>
    </w:p>
    <w:p w14:paraId="3D36771E" w14:textId="6B01B81D" w:rsidR="007800E9" w:rsidRDefault="007800E9" w:rsidP="00376515">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B</w:t>
      </w:r>
      <w:r w:rsidR="004D58DD" w:rsidRPr="00C20C04">
        <w:rPr>
          <w:rFonts w:asciiTheme="minorHAnsi" w:hAnsiTheme="minorHAnsi" w:cstheme="minorHAnsi"/>
          <w:color w:val="000000" w:themeColor="text1"/>
          <w:shd w:val="clear" w:color="auto" w:fill="FFFFFF"/>
        </w:rPr>
        <w:t>ouhali</w:t>
      </w:r>
      <w:proofErr w:type="spellEnd"/>
      <w:r w:rsidRPr="00C20C04">
        <w:rPr>
          <w:rFonts w:asciiTheme="minorHAnsi" w:hAnsiTheme="minorHAnsi" w:cstheme="minorHAnsi"/>
          <w:color w:val="000000" w:themeColor="text1"/>
          <w:shd w:val="clear" w:color="auto" w:fill="FFFFFF"/>
        </w:rPr>
        <w:t>, Rachida</w:t>
      </w:r>
      <w:r w:rsidR="00FA1576" w:rsidRPr="00C20C04">
        <w:rPr>
          <w:rFonts w:asciiTheme="minorHAnsi" w:hAnsiTheme="minorHAnsi" w:cstheme="minorHAnsi"/>
          <w:color w:val="000000" w:themeColor="text1"/>
          <w:shd w:val="clear" w:color="auto" w:fill="FFFFFF"/>
        </w:rPr>
        <w:t xml:space="preserve">, </w:t>
      </w:r>
      <w:r w:rsidRPr="00C20C04">
        <w:rPr>
          <w:rFonts w:asciiTheme="minorHAnsi" w:hAnsiTheme="minorHAnsi" w:cstheme="minorHAnsi"/>
          <w:color w:val="000000" w:themeColor="text1"/>
          <w:shd w:val="clear" w:color="auto" w:fill="FFFFFF"/>
        </w:rPr>
        <w:t>FSE, Université Mohammed V</w:t>
      </w:r>
      <w:r w:rsidR="00FA1576" w:rsidRPr="00C20C04">
        <w:rPr>
          <w:rFonts w:asciiTheme="minorHAnsi" w:hAnsiTheme="minorHAnsi" w:cstheme="minorHAnsi"/>
          <w:color w:val="000000" w:themeColor="text1"/>
          <w:shd w:val="clear" w:color="auto" w:fill="FFFFFF"/>
        </w:rPr>
        <w:t xml:space="preserve"> de Rabat</w:t>
      </w:r>
      <w:r w:rsidRPr="00C20C04">
        <w:rPr>
          <w:rFonts w:asciiTheme="minorHAnsi" w:hAnsiTheme="minorHAnsi" w:cstheme="minorHAnsi"/>
          <w:color w:val="000000" w:themeColor="text1"/>
          <w:shd w:val="clear" w:color="auto" w:fill="FFFFFF"/>
        </w:rPr>
        <w:t>, Maroc</w:t>
      </w:r>
    </w:p>
    <w:p w14:paraId="1C25B04A" w14:textId="393C1655" w:rsidR="00C20C04" w:rsidRDefault="004D58DD" w:rsidP="00C20C04">
      <w:pPr>
        <w:pStyle w:val="NormalWeb"/>
        <w:numPr>
          <w:ilvl w:val="0"/>
          <w:numId w:val="23"/>
        </w:numPr>
        <w:shd w:val="clear" w:color="auto" w:fill="FFFFFF"/>
        <w:rPr>
          <w:rFonts w:asciiTheme="minorHAnsi" w:hAnsiTheme="minorHAnsi" w:cstheme="minorHAnsi"/>
          <w:color w:val="000000" w:themeColor="text1"/>
          <w:shd w:val="clear" w:color="auto" w:fill="FFFFFF"/>
        </w:rPr>
      </w:pPr>
      <w:r w:rsidRPr="00C20C04">
        <w:rPr>
          <w:rFonts w:asciiTheme="minorHAnsi" w:hAnsiTheme="minorHAnsi" w:cstheme="minorHAnsi"/>
          <w:color w:val="000000" w:themeColor="text1"/>
          <w:shd w:val="clear" w:color="auto" w:fill="FFFFFF"/>
        </w:rPr>
        <w:t>Cadet</w:t>
      </w:r>
      <w:r w:rsidR="007800E9" w:rsidRPr="00C20C04">
        <w:rPr>
          <w:rFonts w:asciiTheme="minorHAnsi" w:hAnsiTheme="minorHAnsi" w:cstheme="minorHAnsi"/>
          <w:color w:val="000000" w:themeColor="text1"/>
          <w:shd w:val="clear" w:color="auto" w:fill="FFFFFF"/>
        </w:rPr>
        <w:t>, Lucile</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 xml:space="preserve">INSPE Académie de Versailles, CY Cergy Paris Université, </w:t>
      </w:r>
      <w:r w:rsidR="00C20C04">
        <w:rPr>
          <w:rFonts w:asciiTheme="minorHAnsi" w:hAnsiTheme="minorHAnsi" w:cstheme="minorHAnsi"/>
          <w:color w:val="000000" w:themeColor="text1"/>
          <w:shd w:val="clear" w:color="auto" w:fill="FFFFFF"/>
        </w:rPr>
        <w:t>France</w:t>
      </w:r>
    </w:p>
    <w:p w14:paraId="1191F1EE" w14:textId="1138B87D" w:rsidR="007800E9" w:rsidRPr="00C20C04" w:rsidRDefault="004D58DD" w:rsidP="00C20C04">
      <w:pPr>
        <w:pStyle w:val="NormalWeb"/>
        <w:numPr>
          <w:ilvl w:val="0"/>
          <w:numId w:val="23"/>
        </w:numPr>
        <w:shd w:val="clear" w:color="auto" w:fill="FFFFFF"/>
        <w:rPr>
          <w:rFonts w:asciiTheme="minorHAnsi" w:hAnsiTheme="minorHAnsi" w:cstheme="minorHAnsi"/>
          <w:color w:val="000000" w:themeColor="text1"/>
          <w:shd w:val="clear" w:color="auto" w:fill="FFFFFF"/>
        </w:rPr>
      </w:pPr>
      <w:r w:rsidRPr="00C20C04">
        <w:rPr>
          <w:rFonts w:asciiTheme="minorHAnsi" w:hAnsiTheme="minorHAnsi" w:cstheme="minorHAnsi"/>
          <w:color w:val="000000" w:themeColor="text1"/>
          <w:shd w:val="clear" w:color="auto" w:fill="FFFFFF"/>
        </w:rPr>
        <w:t>Capt</w:t>
      </w:r>
      <w:r w:rsidR="007800E9" w:rsidRPr="00C20C04">
        <w:rPr>
          <w:rFonts w:asciiTheme="minorHAnsi" w:hAnsiTheme="minorHAnsi" w:cstheme="minorHAnsi"/>
          <w:color w:val="000000" w:themeColor="text1"/>
          <w:shd w:val="clear" w:color="auto" w:fill="FFFFFF"/>
        </w:rPr>
        <w:t>, Vincent</w:t>
      </w:r>
      <w:r w:rsidR="00FA1576" w:rsidRPr="00C20C04">
        <w:rPr>
          <w:rFonts w:asciiTheme="minorHAnsi" w:hAnsiTheme="minorHAnsi" w:cstheme="minorHAnsi"/>
          <w:color w:val="000000" w:themeColor="text1"/>
          <w:shd w:val="clear" w:color="auto" w:fill="FFFFFF"/>
        </w:rPr>
        <w:t xml:space="preserve">, </w:t>
      </w:r>
      <w:r w:rsidR="00C20C04" w:rsidRPr="00C20C04">
        <w:rPr>
          <w:rFonts w:asciiTheme="minorHAnsi" w:hAnsiTheme="minorHAnsi" w:cstheme="minorHAnsi"/>
          <w:color w:val="000000" w:themeColor="text1"/>
          <w:shd w:val="clear" w:color="auto" w:fill="FFFFFF"/>
        </w:rPr>
        <w:t>Haute École Pédagogique de Vaud</w:t>
      </w:r>
      <w:r w:rsidR="007800E9" w:rsidRPr="00C20C04">
        <w:rPr>
          <w:rFonts w:asciiTheme="minorHAnsi" w:hAnsiTheme="minorHAnsi" w:cstheme="minorHAnsi"/>
          <w:color w:val="000000" w:themeColor="text1"/>
          <w:shd w:val="clear" w:color="auto" w:fill="FFFFFF"/>
        </w:rPr>
        <w:t>, Suisse </w:t>
      </w:r>
    </w:p>
    <w:p w14:paraId="26FAFCEC" w14:textId="2E8DE7F9" w:rsidR="007800E9" w:rsidRPr="00C20C04"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Chanane</w:t>
      </w:r>
      <w:proofErr w:type="spellEnd"/>
      <w:r w:rsidRPr="00C20C04">
        <w:rPr>
          <w:rFonts w:asciiTheme="minorHAnsi" w:hAnsiTheme="minorHAnsi" w:cstheme="minorHAnsi"/>
          <w:color w:val="000000" w:themeColor="text1"/>
          <w:shd w:val="clear" w:color="auto" w:fill="FFFFFF"/>
        </w:rPr>
        <w:t>-Davin</w:t>
      </w:r>
      <w:r w:rsidR="007800E9" w:rsidRPr="00C20C04">
        <w:rPr>
          <w:rFonts w:asciiTheme="minorHAnsi" w:hAnsiTheme="minorHAnsi" w:cstheme="minorHAnsi"/>
          <w:color w:val="000000" w:themeColor="text1"/>
          <w:shd w:val="clear" w:color="auto" w:fill="FFFFFF"/>
        </w:rPr>
        <w:t>, Fatima</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Université d'Aix-Marseille, France</w:t>
      </w:r>
    </w:p>
    <w:p w14:paraId="05C5ABD3" w14:textId="1AB9F2D6" w:rsidR="007800E9" w:rsidRDefault="004D58DD" w:rsidP="00FB4DEE">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Chiss</w:t>
      </w:r>
      <w:proofErr w:type="spellEnd"/>
      <w:r w:rsidR="007800E9" w:rsidRPr="00C20C04">
        <w:rPr>
          <w:rFonts w:asciiTheme="minorHAnsi" w:hAnsiTheme="minorHAnsi" w:cstheme="minorHAnsi"/>
          <w:color w:val="000000" w:themeColor="text1"/>
          <w:shd w:val="clear" w:color="auto" w:fill="FFFFFF"/>
        </w:rPr>
        <w:t>, Jean-Louis</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 xml:space="preserve">Université Sorbonne Nouvelle, </w:t>
      </w:r>
      <w:r w:rsidR="0032767D">
        <w:rPr>
          <w:rFonts w:asciiTheme="minorHAnsi" w:hAnsiTheme="minorHAnsi" w:cstheme="minorHAnsi"/>
          <w:color w:val="000000" w:themeColor="text1"/>
          <w:shd w:val="clear" w:color="auto" w:fill="FFFFFF"/>
        </w:rPr>
        <w:t>France</w:t>
      </w:r>
    </w:p>
    <w:p w14:paraId="746D910D" w14:textId="137AD4A2" w:rsidR="000D0F93" w:rsidRDefault="007800E9" w:rsidP="000D0F93">
      <w:pPr>
        <w:pStyle w:val="NormalWeb"/>
        <w:numPr>
          <w:ilvl w:val="0"/>
          <w:numId w:val="23"/>
        </w:numPr>
        <w:shd w:val="clear" w:color="auto" w:fill="FFFFFF"/>
        <w:rPr>
          <w:rFonts w:asciiTheme="minorHAnsi" w:hAnsiTheme="minorHAnsi" w:cstheme="minorHAnsi"/>
          <w:color w:val="000000" w:themeColor="text1"/>
          <w:shd w:val="clear" w:color="auto" w:fill="FFFFFF"/>
        </w:rPr>
      </w:pPr>
      <w:r w:rsidRPr="00C20C04">
        <w:rPr>
          <w:rFonts w:asciiTheme="minorHAnsi" w:hAnsiTheme="minorHAnsi" w:cstheme="minorHAnsi"/>
          <w:color w:val="000000" w:themeColor="text1"/>
          <w:shd w:val="clear" w:color="auto" w:fill="FFFFFF"/>
        </w:rPr>
        <w:t>C</w:t>
      </w:r>
      <w:r w:rsidR="004D58DD" w:rsidRPr="00C20C04">
        <w:rPr>
          <w:rFonts w:asciiTheme="minorHAnsi" w:hAnsiTheme="minorHAnsi" w:cstheme="minorHAnsi"/>
          <w:color w:val="000000" w:themeColor="text1"/>
          <w:shd w:val="clear" w:color="auto" w:fill="FFFFFF"/>
        </w:rPr>
        <w:t>uq</w:t>
      </w:r>
      <w:r w:rsidRPr="00C20C04">
        <w:rPr>
          <w:rFonts w:asciiTheme="minorHAnsi" w:hAnsiTheme="minorHAnsi" w:cstheme="minorHAnsi"/>
          <w:color w:val="000000" w:themeColor="text1"/>
          <w:shd w:val="clear" w:color="auto" w:fill="FFFFFF"/>
        </w:rPr>
        <w:t>, Jean-Pierre</w:t>
      </w:r>
      <w:r w:rsidR="00FA1576" w:rsidRPr="00C20C04">
        <w:rPr>
          <w:rFonts w:asciiTheme="minorHAnsi" w:hAnsiTheme="minorHAnsi" w:cstheme="minorHAnsi"/>
          <w:color w:val="000000" w:themeColor="text1"/>
          <w:shd w:val="clear" w:color="auto" w:fill="FFFFFF"/>
        </w:rPr>
        <w:t xml:space="preserve">, </w:t>
      </w:r>
      <w:r w:rsidRPr="00C20C04">
        <w:rPr>
          <w:rFonts w:asciiTheme="minorHAnsi" w:hAnsiTheme="minorHAnsi" w:cstheme="minorHAnsi"/>
          <w:color w:val="000000" w:themeColor="text1"/>
          <w:shd w:val="clear" w:color="auto" w:fill="FFFFFF"/>
        </w:rPr>
        <w:t xml:space="preserve">Université Côte d'Azur, </w:t>
      </w:r>
      <w:r w:rsidR="000D0F93">
        <w:rPr>
          <w:rFonts w:asciiTheme="minorHAnsi" w:hAnsiTheme="minorHAnsi" w:cstheme="minorHAnsi"/>
          <w:color w:val="000000" w:themeColor="text1"/>
          <w:shd w:val="clear" w:color="auto" w:fill="FFFFFF"/>
        </w:rPr>
        <w:t>France</w:t>
      </w:r>
    </w:p>
    <w:p w14:paraId="6A3BFA6E" w14:textId="5D5FF76E" w:rsidR="000D0F93" w:rsidRDefault="000D0F93" w:rsidP="000D0F9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Pr>
          <w:rFonts w:asciiTheme="minorHAnsi" w:hAnsiTheme="minorHAnsi" w:cstheme="minorHAnsi"/>
          <w:color w:val="000000" w:themeColor="text1"/>
          <w:shd w:val="clear" w:color="auto" w:fill="FFFFFF"/>
        </w:rPr>
        <w:t>Daunay</w:t>
      </w:r>
      <w:proofErr w:type="spellEnd"/>
      <w:r>
        <w:rPr>
          <w:rFonts w:asciiTheme="minorHAnsi" w:hAnsiTheme="minorHAnsi" w:cstheme="minorHAnsi"/>
          <w:color w:val="000000" w:themeColor="text1"/>
          <w:shd w:val="clear" w:color="auto" w:fill="FFFFFF"/>
        </w:rPr>
        <w:t xml:space="preserve">, Bertrand, Université de Lille, France </w:t>
      </w:r>
    </w:p>
    <w:p w14:paraId="45A42628" w14:textId="368DD50D" w:rsidR="00BC293D" w:rsidRPr="000D0F93" w:rsidRDefault="00BC293D" w:rsidP="000D0F93">
      <w:pPr>
        <w:pStyle w:val="NormalWeb"/>
        <w:numPr>
          <w:ilvl w:val="0"/>
          <w:numId w:val="23"/>
        </w:numPr>
        <w:shd w:val="clear" w:color="auto" w:fill="FFFFFF"/>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De Croix, Séverine, Université Catholique de Louvain, Belgique </w:t>
      </w:r>
    </w:p>
    <w:p w14:paraId="1BFA82F4" w14:textId="49796A5B" w:rsidR="007800E9" w:rsidRPr="00C20C04"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Denizot</w:t>
      </w:r>
      <w:proofErr w:type="spellEnd"/>
      <w:r w:rsidR="007800E9" w:rsidRPr="00C20C04">
        <w:rPr>
          <w:rFonts w:asciiTheme="minorHAnsi" w:hAnsiTheme="minorHAnsi" w:cstheme="minorHAnsi"/>
          <w:color w:val="000000" w:themeColor="text1"/>
          <w:shd w:val="clear" w:color="auto" w:fill="FFFFFF"/>
        </w:rPr>
        <w:t>, Nathalie</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Sorbonne Université - INSPE de Paris, France</w:t>
      </w:r>
    </w:p>
    <w:p w14:paraId="747E9531" w14:textId="041F81CB" w:rsidR="007800E9" w:rsidRPr="00C20C04" w:rsidRDefault="004D58DD" w:rsidP="00C673AD">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Dezutter</w:t>
      </w:r>
      <w:proofErr w:type="spellEnd"/>
      <w:r w:rsidR="007800E9" w:rsidRPr="00C20C04">
        <w:rPr>
          <w:rFonts w:asciiTheme="minorHAnsi" w:hAnsiTheme="minorHAnsi" w:cstheme="minorHAnsi"/>
          <w:color w:val="000000" w:themeColor="text1"/>
          <w:shd w:val="clear" w:color="auto" w:fill="FFFFFF"/>
        </w:rPr>
        <w:t>, Olivier</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Université de Sherbrooke, Québec</w:t>
      </w:r>
    </w:p>
    <w:p w14:paraId="372E6EBD" w14:textId="760AD776" w:rsidR="007800E9" w:rsidRPr="00C20C04"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r w:rsidRPr="00C20C04">
        <w:rPr>
          <w:rFonts w:asciiTheme="minorHAnsi" w:hAnsiTheme="minorHAnsi" w:cstheme="minorHAnsi"/>
          <w:color w:val="000000" w:themeColor="text1"/>
          <w:shd w:val="clear" w:color="auto" w:fill="FFFFFF"/>
        </w:rPr>
        <w:t>Dias-</w:t>
      </w:r>
      <w:proofErr w:type="spellStart"/>
      <w:r w:rsidRPr="00C20C04">
        <w:rPr>
          <w:rFonts w:asciiTheme="minorHAnsi" w:hAnsiTheme="minorHAnsi" w:cstheme="minorHAnsi"/>
          <w:color w:val="000000" w:themeColor="text1"/>
          <w:shd w:val="clear" w:color="auto" w:fill="FFFFFF"/>
        </w:rPr>
        <w:t>Chiaruttini</w:t>
      </w:r>
      <w:proofErr w:type="spellEnd"/>
      <w:r w:rsidR="007800E9" w:rsidRPr="00C20C04">
        <w:rPr>
          <w:rFonts w:asciiTheme="minorHAnsi" w:hAnsiTheme="minorHAnsi" w:cstheme="minorHAnsi"/>
          <w:color w:val="000000" w:themeColor="text1"/>
          <w:shd w:val="clear" w:color="auto" w:fill="FFFFFF"/>
        </w:rPr>
        <w:t>, Ana</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Université Côte d’Azur, France</w:t>
      </w:r>
    </w:p>
    <w:p w14:paraId="42618389" w14:textId="4492431A" w:rsidR="00FA1576" w:rsidRPr="00C20C04" w:rsidRDefault="004D58DD" w:rsidP="00FA1576">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Dufays</w:t>
      </w:r>
      <w:proofErr w:type="spellEnd"/>
      <w:r w:rsidR="007800E9" w:rsidRPr="00C20C04">
        <w:rPr>
          <w:rFonts w:asciiTheme="minorHAnsi" w:hAnsiTheme="minorHAnsi" w:cstheme="minorHAnsi"/>
          <w:color w:val="000000" w:themeColor="text1"/>
          <w:shd w:val="clear" w:color="auto" w:fill="FFFFFF"/>
        </w:rPr>
        <w:t>, Jean-Louis</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 xml:space="preserve">Université catholique de Louvain, </w:t>
      </w:r>
      <w:r w:rsidR="00FA1576" w:rsidRPr="00C20C04">
        <w:rPr>
          <w:rFonts w:asciiTheme="minorHAnsi" w:hAnsiTheme="minorHAnsi" w:cstheme="minorHAnsi"/>
          <w:color w:val="000000" w:themeColor="text1"/>
          <w:shd w:val="clear" w:color="auto" w:fill="FFFFFF"/>
        </w:rPr>
        <w:t>Belgique</w:t>
      </w:r>
    </w:p>
    <w:p w14:paraId="41BD6061" w14:textId="237BD266" w:rsidR="007800E9" w:rsidRPr="00C20C04" w:rsidRDefault="004D58DD" w:rsidP="00FA1576">
      <w:pPr>
        <w:pStyle w:val="NormalWeb"/>
        <w:numPr>
          <w:ilvl w:val="0"/>
          <w:numId w:val="23"/>
        </w:numPr>
        <w:shd w:val="clear" w:color="auto" w:fill="FFFFFF"/>
        <w:rPr>
          <w:rFonts w:asciiTheme="minorHAnsi" w:hAnsiTheme="minorHAnsi" w:cstheme="minorHAnsi"/>
          <w:color w:val="000000" w:themeColor="text1"/>
          <w:shd w:val="clear" w:color="auto" w:fill="FFFFFF"/>
        </w:rPr>
      </w:pPr>
      <w:r w:rsidRPr="00C20C04">
        <w:rPr>
          <w:rFonts w:asciiTheme="minorHAnsi" w:hAnsiTheme="minorHAnsi" w:cstheme="minorHAnsi"/>
          <w:color w:val="000000" w:themeColor="text1"/>
          <w:shd w:val="clear" w:color="auto" w:fill="FFFFFF"/>
        </w:rPr>
        <w:t xml:space="preserve">El </w:t>
      </w:r>
      <w:proofErr w:type="spellStart"/>
      <w:r w:rsidRPr="00C20C04">
        <w:rPr>
          <w:rFonts w:asciiTheme="minorHAnsi" w:hAnsiTheme="minorHAnsi" w:cstheme="minorHAnsi"/>
          <w:color w:val="000000" w:themeColor="text1"/>
          <w:shd w:val="clear" w:color="auto" w:fill="FFFFFF"/>
        </w:rPr>
        <w:t>Houdna</w:t>
      </w:r>
      <w:proofErr w:type="spellEnd"/>
      <w:r w:rsidR="007800E9" w:rsidRPr="00C20C04">
        <w:rPr>
          <w:rFonts w:asciiTheme="minorHAnsi" w:hAnsiTheme="minorHAnsi" w:cstheme="minorHAnsi"/>
          <w:color w:val="000000" w:themeColor="text1"/>
          <w:shd w:val="clear" w:color="auto" w:fill="FFFFFF"/>
        </w:rPr>
        <w:t>, Youssef</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 xml:space="preserve">ENS, Université </w:t>
      </w:r>
      <w:r w:rsidR="00FA1576" w:rsidRPr="00C20C04">
        <w:rPr>
          <w:rFonts w:asciiTheme="minorHAnsi" w:hAnsiTheme="minorHAnsi" w:cstheme="minorHAnsi"/>
          <w:color w:val="000000" w:themeColor="text1"/>
          <w:shd w:val="clear" w:color="auto" w:fill="FFFFFF"/>
        </w:rPr>
        <w:t xml:space="preserve">Abdelmalek </w:t>
      </w:r>
      <w:proofErr w:type="spellStart"/>
      <w:r w:rsidR="00FA1576" w:rsidRPr="00C20C04">
        <w:rPr>
          <w:rFonts w:asciiTheme="minorHAnsi" w:hAnsiTheme="minorHAnsi" w:cstheme="minorHAnsi"/>
          <w:color w:val="000000" w:themeColor="text1"/>
          <w:shd w:val="clear" w:color="auto" w:fill="FFFFFF"/>
        </w:rPr>
        <w:t>Essaâdi</w:t>
      </w:r>
      <w:proofErr w:type="spellEnd"/>
      <w:r w:rsidR="00593FFD">
        <w:rPr>
          <w:rFonts w:asciiTheme="minorHAnsi" w:hAnsiTheme="minorHAnsi" w:cstheme="minorHAnsi"/>
          <w:color w:val="000000" w:themeColor="text1"/>
          <w:shd w:val="clear" w:color="auto" w:fill="FFFFFF"/>
        </w:rPr>
        <w:t xml:space="preserve"> de Tétouan</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Maroc</w:t>
      </w:r>
    </w:p>
    <w:p w14:paraId="192748A0" w14:textId="3D7396D1" w:rsidR="007800E9" w:rsidRPr="00C20C04" w:rsidRDefault="004D58DD" w:rsidP="004E014F">
      <w:pPr>
        <w:pStyle w:val="NormalWeb"/>
        <w:numPr>
          <w:ilvl w:val="0"/>
          <w:numId w:val="23"/>
        </w:numPr>
        <w:shd w:val="clear" w:color="auto" w:fill="FFFFFF"/>
        <w:rPr>
          <w:rFonts w:asciiTheme="minorHAnsi" w:hAnsiTheme="minorHAnsi" w:cstheme="minorHAnsi"/>
          <w:color w:val="000000" w:themeColor="text1"/>
          <w:shd w:val="clear" w:color="auto" w:fill="FFFFFF"/>
        </w:rPr>
      </w:pPr>
      <w:r w:rsidRPr="00C20C04">
        <w:rPr>
          <w:rFonts w:asciiTheme="minorHAnsi" w:hAnsiTheme="minorHAnsi" w:cstheme="minorHAnsi"/>
          <w:color w:val="000000" w:themeColor="text1"/>
          <w:shd w:val="clear" w:color="auto" w:fill="FFFFFF"/>
        </w:rPr>
        <w:t xml:space="preserve">El </w:t>
      </w:r>
      <w:proofErr w:type="spellStart"/>
      <w:r w:rsidRPr="00C20C04">
        <w:rPr>
          <w:rFonts w:asciiTheme="minorHAnsi" w:hAnsiTheme="minorHAnsi" w:cstheme="minorHAnsi"/>
          <w:color w:val="000000" w:themeColor="text1"/>
          <w:shd w:val="clear" w:color="auto" w:fill="FFFFFF"/>
        </w:rPr>
        <w:t>Maamri</w:t>
      </w:r>
      <w:proofErr w:type="spellEnd"/>
      <w:r w:rsidR="007800E9" w:rsidRPr="00C20C04">
        <w:rPr>
          <w:rFonts w:asciiTheme="minorHAnsi" w:hAnsiTheme="minorHAnsi" w:cstheme="minorHAnsi"/>
          <w:color w:val="000000" w:themeColor="text1"/>
          <w:shd w:val="clear" w:color="auto" w:fill="FFFFFF"/>
        </w:rPr>
        <w:t xml:space="preserve">, </w:t>
      </w:r>
      <w:proofErr w:type="spellStart"/>
      <w:r w:rsidR="007800E9" w:rsidRPr="00C20C04">
        <w:rPr>
          <w:rFonts w:asciiTheme="minorHAnsi" w:hAnsiTheme="minorHAnsi" w:cstheme="minorHAnsi"/>
          <w:color w:val="000000" w:themeColor="text1"/>
          <w:shd w:val="clear" w:color="auto" w:fill="FFFFFF"/>
        </w:rPr>
        <w:t>Ouidad</w:t>
      </w:r>
      <w:proofErr w:type="spellEnd"/>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 xml:space="preserve">FLLA, Université Ibn </w:t>
      </w:r>
      <w:proofErr w:type="spellStart"/>
      <w:r w:rsidR="007800E9" w:rsidRPr="00C20C04">
        <w:rPr>
          <w:rFonts w:asciiTheme="minorHAnsi" w:hAnsiTheme="minorHAnsi" w:cstheme="minorHAnsi"/>
          <w:color w:val="000000" w:themeColor="text1"/>
          <w:shd w:val="clear" w:color="auto" w:fill="FFFFFF"/>
        </w:rPr>
        <w:t>Tofail</w:t>
      </w:r>
      <w:proofErr w:type="spellEnd"/>
      <w:r w:rsidR="00593FFD">
        <w:rPr>
          <w:rFonts w:asciiTheme="minorHAnsi" w:hAnsiTheme="minorHAnsi" w:cstheme="minorHAnsi"/>
          <w:color w:val="000000" w:themeColor="text1"/>
          <w:shd w:val="clear" w:color="auto" w:fill="FFFFFF"/>
        </w:rPr>
        <w:t xml:space="preserve"> de Kénitra</w:t>
      </w:r>
      <w:r w:rsidR="007800E9" w:rsidRPr="00C20C04">
        <w:rPr>
          <w:rFonts w:asciiTheme="minorHAnsi" w:hAnsiTheme="minorHAnsi" w:cstheme="minorHAnsi"/>
          <w:color w:val="000000" w:themeColor="text1"/>
          <w:shd w:val="clear" w:color="auto" w:fill="FFFFFF"/>
        </w:rPr>
        <w:t>, Maroc</w:t>
      </w:r>
    </w:p>
    <w:p w14:paraId="1319DE5F" w14:textId="30E1C9D0" w:rsidR="007800E9" w:rsidRPr="00C20C04" w:rsidRDefault="004D58DD" w:rsidP="004E014F">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Fadily</w:t>
      </w:r>
      <w:proofErr w:type="spellEnd"/>
      <w:r w:rsidR="007800E9" w:rsidRPr="00C20C04">
        <w:rPr>
          <w:rFonts w:asciiTheme="minorHAnsi" w:hAnsiTheme="minorHAnsi" w:cstheme="minorHAnsi"/>
          <w:color w:val="000000" w:themeColor="text1"/>
          <w:shd w:val="clear" w:color="auto" w:fill="FFFFFF"/>
        </w:rPr>
        <w:t>, Noureddine</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 xml:space="preserve">Université Hassan </w:t>
      </w:r>
      <w:r w:rsidR="00593FFD">
        <w:rPr>
          <w:rFonts w:asciiTheme="minorHAnsi" w:hAnsiTheme="minorHAnsi" w:cstheme="minorHAnsi"/>
          <w:color w:val="000000" w:themeColor="text1"/>
          <w:shd w:val="clear" w:color="auto" w:fill="FFFFFF"/>
        </w:rPr>
        <w:t xml:space="preserve">I </w:t>
      </w:r>
      <w:r w:rsidR="00593FFD" w:rsidRPr="00593FFD">
        <w:rPr>
          <w:rFonts w:asciiTheme="minorHAnsi" w:hAnsiTheme="minorHAnsi" w:cstheme="minorHAnsi"/>
          <w:color w:val="000000" w:themeColor="text1"/>
          <w:shd w:val="clear" w:color="auto" w:fill="FFFFFF"/>
        </w:rPr>
        <w:t xml:space="preserve">de </w:t>
      </w:r>
      <w:r w:rsidR="00593FFD">
        <w:rPr>
          <w:rFonts w:asciiTheme="minorHAnsi" w:hAnsiTheme="minorHAnsi" w:cstheme="minorHAnsi"/>
          <w:color w:val="000000" w:themeColor="text1"/>
          <w:shd w:val="clear" w:color="auto" w:fill="FFFFFF"/>
        </w:rPr>
        <w:t>Settat</w:t>
      </w:r>
      <w:r w:rsidR="007800E9" w:rsidRPr="00C20C04">
        <w:rPr>
          <w:rFonts w:asciiTheme="minorHAnsi" w:hAnsiTheme="minorHAnsi" w:cstheme="minorHAnsi"/>
          <w:color w:val="000000" w:themeColor="text1"/>
          <w:shd w:val="clear" w:color="auto" w:fill="FFFFFF"/>
        </w:rPr>
        <w:t>, Maroc</w:t>
      </w:r>
    </w:p>
    <w:p w14:paraId="6274977C" w14:textId="487CBAF5" w:rsidR="007800E9" w:rsidRPr="00C20C04" w:rsidRDefault="007800E9" w:rsidP="000E465F">
      <w:pPr>
        <w:pStyle w:val="NormalWeb"/>
        <w:numPr>
          <w:ilvl w:val="0"/>
          <w:numId w:val="23"/>
        </w:numPr>
        <w:rPr>
          <w:rFonts w:asciiTheme="minorHAnsi" w:hAnsiTheme="minorHAnsi" w:cstheme="minorHAnsi"/>
          <w:color w:val="000000" w:themeColor="text1"/>
          <w:shd w:val="clear" w:color="auto" w:fill="FFFFFF"/>
        </w:rPr>
      </w:pPr>
      <w:r w:rsidRPr="00C20C04">
        <w:rPr>
          <w:rFonts w:asciiTheme="minorHAnsi" w:hAnsiTheme="minorHAnsi" w:cstheme="minorHAnsi"/>
          <w:color w:val="000000" w:themeColor="text1"/>
          <w:shd w:val="clear" w:color="auto" w:fill="FFFFFF"/>
        </w:rPr>
        <w:t>F</w:t>
      </w:r>
      <w:r w:rsidR="004D58DD" w:rsidRPr="00C20C04">
        <w:rPr>
          <w:rFonts w:asciiTheme="minorHAnsi" w:hAnsiTheme="minorHAnsi" w:cstheme="minorHAnsi"/>
          <w:color w:val="000000" w:themeColor="text1"/>
          <w:shd w:val="clear" w:color="auto" w:fill="FFFFFF"/>
        </w:rPr>
        <w:t>alardeau</w:t>
      </w:r>
      <w:r w:rsidRPr="00C20C04">
        <w:rPr>
          <w:rFonts w:asciiTheme="minorHAnsi" w:hAnsiTheme="minorHAnsi" w:cstheme="minorHAnsi"/>
          <w:color w:val="000000" w:themeColor="text1"/>
          <w:shd w:val="clear" w:color="auto" w:fill="FFFFFF"/>
        </w:rPr>
        <w:t xml:space="preserve">, </w:t>
      </w:r>
      <w:proofErr w:type="spellStart"/>
      <w:r w:rsidRPr="00C20C04">
        <w:rPr>
          <w:rFonts w:asciiTheme="minorHAnsi" w:hAnsiTheme="minorHAnsi" w:cstheme="minorHAnsi"/>
          <w:color w:val="000000" w:themeColor="text1"/>
          <w:shd w:val="clear" w:color="auto" w:fill="FFFFFF"/>
        </w:rPr>
        <w:t>Érick</w:t>
      </w:r>
      <w:proofErr w:type="spellEnd"/>
      <w:r w:rsidR="00FA1576" w:rsidRPr="00C20C04">
        <w:rPr>
          <w:rFonts w:asciiTheme="minorHAnsi" w:hAnsiTheme="minorHAnsi" w:cstheme="minorHAnsi"/>
          <w:color w:val="000000" w:themeColor="text1"/>
          <w:shd w:val="clear" w:color="auto" w:fill="FFFFFF"/>
        </w:rPr>
        <w:t>,</w:t>
      </w:r>
      <w:r w:rsidRPr="00C20C04">
        <w:rPr>
          <w:rFonts w:asciiTheme="minorHAnsi" w:hAnsiTheme="minorHAnsi" w:cstheme="minorHAnsi"/>
          <w:color w:val="000000" w:themeColor="text1"/>
          <w:shd w:val="clear" w:color="auto" w:fill="FFFFFF"/>
        </w:rPr>
        <w:t xml:space="preserve"> </w:t>
      </w:r>
      <w:r w:rsidR="009A4583">
        <w:rPr>
          <w:rFonts w:asciiTheme="minorHAnsi" w:hAnsiTheme="minorHAnsi" w:cstheme="minorHAnsi"/>
          <w:color w:val="000000" w:themeColor="text1"/>
          <w:shd w:val="clear" w:color="auto" w:fill="FFFFFF"/>
        </w:rPr>
        <w:t xml:space="preserve">FSÉ, </w:t>
      </w:r>
      <w:r w:rsidRPr="00C20C04">
        <w:rPr>
          <w:rFonts w:asciiTheme="minorHAnsi" w:hAnsiTheme="minorHAnsi" w:cstheme="minorHAnsi"/>
          <w:color w:val="000000" w:themeColor="text1"/>
          <w:shd w:val="clear" w:color="auto" w:fill="FFFFFF"/>
        </w:rPr>
        <w:t xml:space="preserve">Université Laval, Québec </w:t>
      </w:r>
    </w:p>
    <w:p w14:paraId="2DE459FF" w14:textId="493F9552" w:rsidR="007800E9"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r w:rsidRPr="00C20C04">
        <w:rPr>
          <w:rFonts w:asciiTheme="minorHAnsi" w:hAnsiTheme="minorHAnsi" w:cstheme="minorHAnsi"/>
          <w:color w:val="000000" w:themeColor="text1"/>
          <w:shd w:val="clear" w:color="auto" w:fill="FFFFFF"/>
        </w:rPr>
        <w:t>Ghazi</w:t>
      </w:r>
      <w:r w:rsidR="007800E9" w:rsidRPr="00C20C04">
        <w:rPr>
          <w:rFonts w:asciiTheme="minorHAnsi" w:hAnsiTheme="minorHAnsi" w:cstheme="minorHAnsi"/>
          <w:color w:val="000000" w:themeColor="text1"/>
          <w:shd w:val="clear" w:color="auto" w:fill="FFFFFF"/>
        </w:rPr>
        <w:t>, Zakaria</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ESEF, Université Sultan Moulay Slimane</w:t>
      </w:r>
      <w:r w:rsidR="00593FFD">
        <w:rPr>
          <w:rFonts w:asciiTheme="minorHAnsi" w:hAnsiTheme="minorHAnsi" w:cstheme="minorHAnsi"/>
          <w:color w:val="000000" w:themeColor="text1"/>
          <w:shd w:val="clear" w:color="auto" w:fill="FFFFFF"/>
        </w:rPr>
        <w:t xml:space="preserve"> de Béni Mellal</w:t>
      </w:r>
      <w:r w:rsidR="007800E9" w:rsidRPr="00C20C04">
        <w:rPr>
          <w:rFonts w:asciiTheme="minorHAnsi" w:hAnsiTheme="minorHAnsi" w:cstheme="minorHAnsi"/>
          <w:color w:val="000000" w:themeColor="text1"/>
          <w:shd w:val="clear" w:color="auto" w:fill="FFFFFF"/>
        </w:rPr>
        <w:t>, Maroc</w:t>
      </w:r>
    </w:p>
    <w:p w14:paraId="2C5D5F55" w14:textId="13ECB5B0" w:rsidR="007800E9" w:rsidRPr="00C20C04" w:rsidRDefault="004D58DD" w:rsidP="00E34CCD">
      <w:pPr>
        <w:pStyle w:val="NormalWeb"/>
        <w:numPr>
          <w:ilvl w:val="0"/>
          <w:numId w:val="23"/>
        </w:numPr>
        <w:shd w:val="clear" w:color="auto" w:fill="FFFFFF"/>
        <w:rPr>
          <w:rFonts w:asciiTheme="minorHAnsi" w:hAnsiTheme="minorHAnsi" w:cstheme="minorHAnsi"/>
          <w:color w:val="000000" w:themeColor="text1"/>
          <w:shd w:val="clear" w:color="auto" w:fill="FFFFFF"/>
        </w:rPr>
      </w:pPr>
      <w:r w:rsidRPr="00C20C04">
        <w:rPr>
          <w:rFonts w:asciiTheme="minorHAnsi" w:hAnsiTheme="minorHAnsi" w:cstheme="minorHAnsi"/>
          <w:color w:val="000000" w:themeColor="text1"/>
          <w:shd w:val="clear" w:color="auto" w:fill="FFFFFF"/>
        </w:rPr>
        <w:t>Glorieux</w:t>
      </w:r>
      <w:r w:rsidR="007800E9" w:rsidRPr="00C20C04">
        <w:rPr>
          <w:rFonts w:asciiTheme="minorHAnsi" w:hAnsiTheme="minorHAnsi" w:cstheme="minorHAnsi"/>
          <w:color w:val="000000" w:themeColor="text1"/>
          <w:shd w:val="clear" w:color="auto" w:fill="FFFFFF"/>
        </w:rPr>
        <w:t>, Carole</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Université Libre de Bruxelles, Belgique</w:t>
      </w:r>
    </w:p>
    <w:p w14:paraId="151F159A" w14:textId="4136A5E7" w:rsidR="007800E9"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Haddar</w:t>
      </w:r>
      <w:proofErr w:type="spellEnd"/>
      <w:r w:rsidR="007800E9" w:rsidRPr="00C20C04">
        <w:rPr>
          <w:rFonts w:asciiTheme="minorHAnsi" w:hAnsiTheme="minorHAnsi" w:cstheme="minorHAnsi"/>
          <w:color w:val="000000" w:themeColor="text1"/>
          <w:shd w:val="clear" w:color="auto" w:fill="FFFFFF"/>
        </w:rPr>
        <w:t>, Mohammed</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 xml:space="preserve">ESEF, Université </w:t>
      </w:r>
      <w:proofErr w:type="spellStart"/>
      <w:r w:rsidR="007800E9" w:rsidRPr="00C20C04">
        <w:rPr>
          <w:rFonts w:asciiTheme="minorHAnsi" w:hAnsiTheme="minorHAnsi" w:cstheme="minorHAnsi"/>
          <w:color w:val="000000" w:themeColor="text1"/>
          <w:shd w:val="clear" w:color="auto" w:fill="FFFFFF"/>
        </w:rPr>
        <w:t>Chouaïb</w:t>
      </w:r>
      <w:proofErr w:type="spellEnd"/>
      <w:r w:rsidR="007800E9" w:rsidRPr="00C20C04">
        <w:rPr>
          <w:rFonts w:asciiTheme="minorHAnsi" w:hAnsiTheme="minorHAnsi" w:cstheme="minorHAnsi"/>
          <w:color w:val="000000" w:themeColor="text1"/>
          <w:shd w:val="clear" w:color="auto" w:fill="FFFFFF"/>
        </w:rPr>
        <w:t xml:space="preserve"> Doukkali</w:t>
      </w:r>
      <w:r w:rsidR="00593FFD">
        <w:rPr>
          <w:rFonts w:asciiTheme="minorHAnsi" w:hAnsiTheme="minorHAnsi" w:cstheme="minorHAnsi"/>
          <w:color w:val="000000" w:themeColor="text1"/>
          <w:shd w:val="clear" w:color="auto" w:fill="FFFFFF"/>
        </w:rPr>
        <w:t xml:space="preserve"> d’El Jadida</w:t>
      </w:r>
      <w:r w:rsidR="007800E9" w:rsidRPr="00C20C04">
        <w:rPr>
          <w:rFonts w:asciiTheme="minorHAnsi" w:hAnsiTheme="minorHAnsi" w:cstheme="minorHAnsi"/>
          <w:color w:val="000000" w:themeColor="text1"/>
          <w:shd w:val="clear" w:color="auto" w:fill="FFFFFF"/>
        </w:rPr>
        <w:t xml:space="preserve">, Maroc </w:t>
      </w:r>
    </w:p>
    <w:p w14:paraId="648C60A0" w14:textId="53C792F2" w:rsidR="007800E9" w:rsidRPr="00C20C04"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Kaheraoui</w:t>
      </w:r>
      <w:proofErr w:type="spellEnd"/>
      <w:r w:rsidR="007800E9" w:rsidRPr="00C20C04">
        <w:rPr>
          <w:rFonts w:asciiTheme="minorHAnsi" w:hAnsiTheme="minorHAnsi" w:cstheme="minorHAnsi"/>
          <w:color w:val="000000" w:themeColor="text1"/>
          <w:shd w:val="clear" w:color="auto" w:fill="FFFFFF"/>
        </w:rPr>
        <w:t>, Malika</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Université de Poitiers, France</w:t>
      </w:r>
    </w:p>
    <w:p w14:paraId="7863D65A" w14:textId="76D7A0C1" w:rsidR="007800E9" w:rsidRPr="00C20C04"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Kerrita</w:t>
      </w:r>
      <w:proofErr w:type="spellEnd"/>
      <w:r w:rsidR="007800E9" w:rsidRPr="00C20C04">
        <w:rPr>
          <w:rFonts w:asciiTheme="minorHAnsi" w:hAnsiTheme="minorHAnsi" w:cstheme="minorHAnsi"/>
          <w:color w:val="000000" w:themeColor="text1"/>
          <w:shd w:val="clear" w:color="auto" w:fill="FFFFFF"/>
        </w:rPr>
        <w:t xml:space="preserve">, </w:t>
      </w:r>
      <w:proofErr w:type="spellStart"/>
      <w:r w:rsidR="007800E9" w:rsidRPr="00C20C04">
        <w:rPr>
          <w:rFonts w:asciiTheme="minorHAnsi" w:hAnsiTheme="minorHAnsi" w:cstheme="minorHAnsi"/>
          <w:color w:val="000000" w:themeColor="text1"/>
          <w:shd w:val="clear" w:color="auto" w:fill="FFFFFF"/>
        </w:rPr>
        <w:t>Abdenbi</w:t>
      </w:r>
      <w:proofErr w:type="spellEnd"/>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FSE, Université Mohammed V de Rabat, Maroc</w:t>
      </w:r>
    </w:p>
    <w:p w14:paraId="2923410B" w14:textId="688BE04F" w:rsidR="007800E9" w:rsidRPr="00C20C04"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Kervyn</w:t>
      </w:r>
      <w:proofErr w:type="spellEnd"/>
      <w:r w:rsidR="007800E9" w:rsidRPr="00C20C04">
        <w:rPr>
          <w:rFonts w:asciiTheme="minorHAnsi" w:hAnsiTheme="minorHAnsi" w:cstheme="minorHAnsi"/>
          <w:color w:val="000000" w:themeColor="text1"/>
          <w:shd w:val="clear" w:color="auto" w:fill="FFFFFF"/>
        </w:rPr>
        <w:t xml:space="preserve">, </w:t>
      </w:r>
      <w:proofErr w:type="spellStart"/>
      <w:r w:rsidR="007800E9" w:rsidRPr="00C20C04">
        <w:rPr>
          <w:rFonts w:asciiTheme="minorHAnsi" w:hAnsiTheme="minorHAnsi" w:cstheme="minorHAnsi"/>
          <w:color w:val="000000" w:themeColor="text1"/>
          <w:shd w:val="clear" w:color="auto" w:fill="FFFFFF"/>
        </w:rPr>
        <w:t>Bernardette</w:t>
      </w:r>
      <w:proofErr w:type="spellEnd"/>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Université de Bordeaux, France</w:t>
      </w:r>
    </w:p>
    <w:p w14:paraId="488310B2" w14:textId="20889120" w:rsidR="007800E9"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Komesu</w:t>
      </w:r>
      <w:proofErr w:type="spellEnd"/>
      <w:r w:rsidR="007800E9" w:rsidRPr="00C20C04">
        <w:rPr>
          <w:rFonts w:asciiTheme="minorHAnsi" w:hAnsiTheme="minorHAnsi" w:cstheme="minorHAnsi"/>
          <w:color w:val="000000" w:themeColor="text1"/>
          <w:shd w:val="clear" w:color="auto" w:fill="FFFFFF"/>
        </w:rPr>
        <w:t xml:space="preserve">, </w:t>
      </w:r>
      <w:proofErr w:type="spellStart"/>
      <w:r w:rsidR="007800E9" w:rsidRPr="00C20C04">
        <w:rPr>
          <w:rFonts w:asciiTheme="minorHAnsi" w:hAnsiTheme="minorHAnsi" w:cstheme="minorHAnsi"/>
          <w:color w:val="000000" w:themeColor="text1"/>
          <w:shd w:val="clear" w:color="auto" w:fill="FFFFFF"/>
        </w:rPr>
        <w:t>Fabiana</w:t>
      </w:r>
      <w:proofErr w:type="spellEnd"/>
      <w:r w:rsidR="00FA1576" w:rsidRPr="00C20C04">
        <w:rPr>
          <w:rFonts w:asciiTheme="minorHAnsi" w:hAnsiTheme="minorHAnsi" w:cstheme="minorHAnsi"/>
          <w:color w:val="000000" w:themeColor="text1"/>
          <w:shd w:val="clear" w:color="auto" w:fill="FFFFFF"/>
        </w:rPr>
        <w:t xml:space="preserve">, </w:t>
      </w:r>
      <w:proofErr w:type="spellStart"/>
      <w:r w:rsidR="007800E9" w:rsidRPr="00C20C04">
        <w:rPr>
          <w:rFonts w:asciiTheme="minorHAnsi" w:hAnsiTheme="minorHAnsi" w:cstheme="minorHAnsi"/>
          <w:color w:val="000000" w:themeColor="text1"/>
          <w:shd w:val="clear" w:color="auto" w:fill="FFFFFF"/>
        </w:rPr>
        <w:t>Universidade</w:t>
      </w:r>
      <w:proofErr w:type="spellEnd"/>
      <w:r w:rsidR="007800E9" w:rsidRPr="00C20C04">
        <w:rPr>
          <w:rFonts w:asciiTheme="minorHAnsi" w:hAnsiTheme="minorHAnsi" w:cstheme="minorHAnsi"/>
          <w:color w:val="000000" w:themeColor="text1"/>
          <w:shd w:val="clear" w:color="auto" w:fill="FFFFFF"/>
        </w:rPr>
        <w:t xml:space="preserve"> </w:t>
      </w:r>
      <w:proofErr w:type="spellStart"/>
      <w:r w:rsidR="007800E9" w:rsidRPr="00C20C04">
        <w:rPr>
          <w:rFonts w:asciiTheme="minorHAnsi" w:hAnsiTheme="minorHAnsi" w:cstheme="minorHAnsi"/>
          <w:color w:val="000000" w:themeColor="text1"/>
          <w:shd w:val="clear" w:color="auto" w:fill="FFFFFF"/>
        </w:rPr>
        <w:t>Estadual</w:t>
      </w:r>
      <w:proofErr w:type="spellEnd"/>
      <w:r w:rsidR="007800E9" w:rsidRPr="00C20C04">
        <w:rPr>
          <w:rFonts w:asciiTheme="minorHAnsi" w:hAnsiTheme="minorHAnsi" w:cstheme="minorHAnsi"/>
          <w:color w:val="000000" w:themeColor="text1"/>
          <w:shd w:val="clear" w:color="auto" w:fill="FFFFFF"/>
        </w:rPr>
        <w:t xml:space="preserve"> </w:t>
      </w:r>
      <w:proofErr w:type="spellStart"/>
      <w:r w:rsidR="007800E9" w:rsidRPr="00C20C04">
        <w:rPr>
          <w:rFonts w:asciiTheme="minorHAnsi" w:hAnsiTheme="minorHAnsi" w:cstheme="minorHAnsi"/>
          <w:color w:val="000000" w:themeColor="text1"/>
          <w:shd w:val="clear" w:color="auto" w:fill="FFFFFF"/>
        </w:rPr>
        <w:t>Paulista</w:t>
      </w:r>
      <w:proofErr w:type="spellEnd"/>
      <w:r w:rsidR="007800E9" w:rsidRPr="00C20C04">
        <w:rPr>
          <w:rFonts w:asciiTheme="minorHAnsi" w:hAnsiTheme="minorHAnsi" w:cstheme="minorHAnsi"/>
          <w:color w:val="000000" w:themeColor="text1"/>
          <w:shd w:val="clear" w:color="auto" w:fill="FFFFFF"/>
        </w:rPr>
        <w:t>, UNESP, São Paulo, Brésil</w:t>
      </w:r>
    </w:p>
    <w:p w14:paraId="323443C7" w14:textId="4B4971A6" w:rsidR="008F5B87" w:rsidRPr="00C20C04" w:rsidRDefault="008F5B87"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Pr>
          <w:rFonts w:asciiTheme="minorHAnsi" w:hAnsiTheme="minorHAnsi" w:cstheme="minorHAnsi"/>
          <w:color w:val="000000" w:themeColor="text1"/>
          <w:shd w:val="clear" w:color="auto" w:fill="FFFFFF"/>
        </w:rPr>
        <w:t>Lahdahda</w:t>
      </w:r>
      <w:proofErr w:type="spellEnd"/>
      <w:r>
        <w:rPr>
          <w:rFonts w:asciiTheme="minorHAnsi" w:hAnsiTheme="minorHAnsi" w:cstheme="minorHAnsi"/>
          <w:color w:val="000000" w:themeColor="text1"/>
          <w:shd w:val="clear" w:color="auto" w:fill="FFFFFF"/>
        </w:rPr>
        <w:t>, Mohammed, FLSH, Université Moulay Ismail de Meknès, Maroc</w:t>
      </w:r>
    </w:p>
    <w:p w14:paraId="7A2B2C9B" w14:textId="03DBE3D7" w:rsidR="007800E9" w:rsidRPr="00C20C04"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r w:rsidRPr="00C20C04">
        <w:rPr>
          <w:rFonts w:asciiTheme="minorHAnsi" w:hAnsiTheme="minorHAnsi" w:cstheme="minorHAnsi"/>
          <w:color w:val="000000" w:themeColor="text1"/>
          <w:shd w:val="clear" w:color="auto" w:fill="FFFFFF"/>
        </w:rPr>
        <w:t>Lebrun</w:t>
      </w:r>
      <w:r w:rsidR="007800E9" w:rsidRPr="00C20C04">
        <w:rPr>
          <w:rFonts w:asciiTheme="minorHAnsi" w:hAnsiTheme="minorHAnsi" w:cstheme="minorHAnsi"/>
          <w:color w:val="000000" w:themeColor="text1"/>
          <w:shd w:val="clear" w:color="auto" w:fill="FFFFFF"/>
        </w:rPr>
        <w:t>, Marlène</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 xml:space="preserve">Université de Montpellier, LIRDEF, </w:t>
      </w:r>
      <w:r w:rsidR="000F6354">
        <w:rPr>
          <w:rFonts w:asciiTheme="minorHAnsi" w:hAnsiTheme="minorHAnsi" w:cstheme="minorHAnsi"/>
          <w:color w:val="000000" w:themeColor="text1"/>
          <w:shd w:val="clear" w:color="auto" w:fill="FFFFFF"/>
        </w:rPr>
        <w:t>France</w:t>
      </w:r>
    </w:p>
    <w:p w14:paraId="655B3AEE" w14:textId="40436712" w:rsidR="007800E9" w:rsidRPr="00C20C04"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Louichon</w:t>
      </w:r>
      <w:proofErr w:type="spellEnd"/>
      <w:r w:rsidR="007800E9" w:rsidRPr="00C20C04">
        <w:rPr>
          <w:rFonts w:asciiTheme="minorHAnsi" w:hAnsiTheme="minorHAnsi" w:cstheme="minorHAnsi"/>
          <w:color w:val="000000" w:themeColor="text1"/>
          <w:shd w:val="clear" w:color="auto" w:fill="FFFFFF"/>
        </w:rPr>
        <w:t>, Brigitte</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Université de Montpellier, France</w:t>
      </w:r>
    </w:p>
    <w:p w14:paraId="77F0A9C7" w14:textId="0C546A20" w:rsidR="007800E9" w:rsidRPr="00C20C04"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Mabrour</w:t>
      </w:r>
      <w:proofErr w:type="spellEnd"/>
      <w:r w:rsidR="007800E9" w:rsidRPr="00C20C04">
        <w:rPr>
          <w:rFonts w:asciiTheme="minorHAnsi" w:hAnsiTheme="minorHAnsi" w:cstheme="minorHAnsi"/>
          <w:color w:val="000000" w:themeColor="text1"/>
          <w:shd w:val="clear" w:color="auto" w:fill="FFFFFF"/>
        </w:rPr>
        <w:t>, Abdelouahed</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 xml:space="preserve">Université </w:t>
      </w:r>
      <w:proofErr w:type="spellStart"/>
      <w:r w:rsidR="007800E9" w:rsidRPr="00C20C04">
        <w:rPr>
          <w:rFonts w:asciiTheme="minorHAnsi" w:hAnsiTheme="minorHAnsi" w:cstheme="minorHAnsi"/>
          <w:color w:val="000000" w:themeColor="text1"/>
          <w:shd w:val="clear" w:color="auto" w:fill="FFFFFF"/>
        </w:rPr>
        <w:t>Chouaïb</w:t>
      </w:r>
      <w:proofErr w:type="spellEnd"/>
      <w:r w:rsidR="007800E9" w:rsidRPr="00C20C04">
        <w:rPr>
          <w:rFonts w:asciiTheme="minorHAnsi" w:hAnsiTheme="minorHAnsi" w:cstheme="minorHAnsi"/>
          <w:color w:val="000000" w:themeColor="text1"/>
          <w:shd w:val="clear" w:color="auto" w:fill="FFFFFF"/>
        </w:rPr>
        <w:t xml:space="preserve"> Doukkali</w:t>
      </w:r>
      <w:r w:rsidR="00593FFD">
        <w:rPr>
          <w:rFonts w:asciiTheme="minorHAnsi" w:hAnsiTheme="minorHAnsi" w:cstheme="minorHAnsi"/>
          <w:color w:val="000000" w:themeColor="text1"/>
          <w:shd w:val="clear" w:color="auto" w:fill="FFFFFF"/>
        </w:rPr>
        <w:t xml:space="preserve"> d’El Jadida</w:t>
      </w:r>
      <w:r w:rsidR="007800E9" w:rsidRPr="00C20C04">
        <w:rPr>
          <w:rFonts w:asciiTheme="minorHAnsi" w:hAnsiTheme="minorHAnsi" w:cstheme="minorHAnsi"/>
          <w:color w:val="000000" w:themeColor="text1"/>
          <w:shd w:val="clear" w:color="auto" w:fill="FFFFFF"/>
        </w:rPr>
        <w:t>, Maroc</w:t>
      </w:r>
    </w:p>
    <w:p w14:paraId="06A78056" w14:textId="1586FA1E" w:rsidR="00A065BE"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Marmy-Cusin</w:t>
      </w:r>
      <w:proofErr w:type="spellEnd"/>
      <w:r w:rsidR="007800E9" w:rsidRPr="00C20C04">
        <w:rPr>
          <w:rFonts w:asciiTheme="minorHAnsi" w:hAnsiTheme="minorHAnsi" w:cstheme="minorHAnsi"/>
          <w:color w:val="000000" w:themeColor="text1"/>
          <w:shd w:val="clear" w:color="auto" w:fill="FFFFFF"/>
        </w:rPr>
        <w:t>, Véronique</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 xml:space="preserve">Haute École </w:t>
      </w:r>
      <w:r w:rsidR="00C20C04">
        <w:rPr>
          <w:rFonts w:asciiTheme="minorHAnsi" w:hAnsiTheme="minorHAnsi" w:cstheme="minorHAnsi"/>
          <w:color w:val="000000" w:themeColor="text1"/>
          <w:shd w:val="clear" w:color="auto" w:fill="FFFFFF"/>
        </w:rPr>
        <w:t>P</w:t>
      </w:r>
      <w:r w:rsidR="007800E9" w:rsidRPr="00C20C04">
        <w:rPr>
          <w:rFonts w:asciiTheme="minorHAnsi" w:hAnsiTheme="minorHAnsi" w:cstheme="minorHAnsi"/>
          <w:color w:val="000000" w:themeColor="text1"/>
          <w:shd w:val="clear" w:color="auto" w:fill="FFFFFF"/>
        </w:rPr>
        <w:t xml:space="preserve">édagogique </w:t>
      </w:r>
      <w:r w:rsidR="00C20C04">
        <w:rPr>
          <w:rFonts w:asciiTheme="minorHAnsi" w:hAnsiTheme="minorHAnsi" w:cstheme="minorHAnsi"/>
          <w:color w:val="000000" w:themeColor="text1"/>
          <w:shd w:val="clear" w:color="auto" w:fill="FFFFFF"/>
        </w:rPr>
        <w:t xml:space="preserve">de </w:t>
      </w:r>
      <w:r w:rsidR="007800E9" w:rsidRPr="00C20C04">
        <w:rPr>
          <w:rFonts w:asciiTheme="minorHAnsi" w:hAnsiTheme="minorHAnsi" w:cstheme="minorHAnsi"/>
          <w:color w:val="000000" w:themeColor="text1"/>
          <w:shd w:val="clear" w:color="auto" w:fill="FFFFFF"/>
        </w:rPr>
        <w:t>Fribourg, Suisse</w:t>
      </w:r>
    </w:p>
    <w:p w14:paraId="7636171A" w14:textId="1552072C" w:rsidR="00895968" w:rsidRDefault="00895968"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Pr>
          <w:rFonts w:asciiTheme="minorHAnsi" w:hAnsiTheme="minorHAnsi" w:cstheme="minorHAnsi"/>
          <w:color w:val="000000" w:themeColor="text1"/>
          <w:shd w:val="clear" w:color="auto" w:fill="FFFFFF"/>
        </w:rPr>
        <w:t>Mellouk</w:t>
      </w:r>
      <w:proofErr w:type="spellEnd"/>
      <w:r>
        <w:rPr>
          <w:rFonts w:asciiTheme="minorHAnsi" w:hAnsiTheme="minorHAnsi" w:cstheme="minorHAnsi"/>
          <w:color w:val="000000" w:themeColor="text1"/>
          <w:shd w:val="clear" w:color="auto" w:fill="FFFFFF"/>
        </w:rPr>
        <w:t xml:space="preserve">, Mohammed, FSE, Université Mohammed V de Rabat, Maroc </w:t>
      </w:r>
    </w:p>
    <w:p w14:paraId="66AE3805" w14:textId="6FE17DDC" w:rsidR="007800E9" w:rsidRPr="00C20C04" w:rsidRDefault="00A065BE"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Meunier, Déborah, ISLV, Université de Liège, Belgique </w:t>
      </w:r>
      <w:r w:rsidR="007800E9" w:rsidRPr="00C20C04">
        <w:rPr>
          <w:rFonts w:asciiTheme="minorHAnsi" w:hAnsiTheme="minorHAnsi" w:cstheme="minorHAnsi"/>
          <w:color w:val="000000" w:themeColor="text1"/>
          <w:shd w:val="clear" w:color="auto" w:fill="FFFFFF"/>
        </w:rPr>
        <w:t xml:space="preserve"> </w:t>
      </w:r>
    </w:p>
    <w:p w14:paraId="5C2B8B34" w14:textId="1504D925" w:rsidR="00B65D9A" w:rsidRPr="00C20C04" w:rsidRDefault="00B65D9A"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Pr>
          <w:rFonts w:asciiTheme="minorHAnsi" w:hAnsiTheme="minorHAnsi" w:cstheme="minorHAnsi"/>
          <w:color w:val="000000" w:themeColor="text1"/>
          <w:shd w:val="clear" w:color="auto" w:fill="FFFFFF"/>
        </w:rPr>
        <w:t>Moinard</w:t>
      </w:r>
      <w:proofErr w:type="spellEnd"/>
      <w:r>
        <w:rPr>
          <w:rFonts w:asciiTheme="minorHAnsi" w:hAnsiTheme="minorHAnsi" w:cstheme="minorHAnsi"/>
          <w:color w:val="000000" w:themeColor="text1"/>
          <w:shd w:val="clear" w:color="auto" w:fill="FFFFFF"/>
        </w:rPr>
        <w:t xml:space="preserve">, Pierre, Université de Poitiers, France </w:t>
      </w:r>
    </w:p>
    <w:p w14:paraId="174467D5" w14:textId="1C7088FC" w:rsidR="00B65D9A" w:rsidRPr="00B65D9A" w:rsidRDefault="004D58DD" w:rsidP="00B65D9A">
      <w:pPr>
        <w:pStyle w:val="NormalWeb"/>
        <w:numPr>
          <w:ilvl w:val="0"/>
          <w:numId w:val="23"/>
        </w:numPr>
        <w:shd w:val="clear" w:color="auto" w:fill="FFFFFF"/>
        <w:rPr>
          <w:rFonts w:asciiTheme="minorHAnsi" w:hAnsiTheme="minorHAnsi" w:cstheme="minorHAnsi"/>
          <w:color w:val="000000" w:themeColor="text1"/>
          <w:shd w:val="clear" w:color="auto" w:fill="FFFFFF"/>
        </w:rPr>
      </w:pPr>
      <w:r w:rsidRPr="00C20C04">
        <w:rPr>
          <w:rFonts w:asciiTheme="minorHAnsi" w:hAnsiTheme="minorHAnsi" w:cstheme="minorHAnsi"/>
          <w:color w:val="000000" w:themeColor="text1"/>
          <w:shd w:val="clear" w:color="auto" w:fill="FFFFFF"/>
        </w:rPr>
        <w:t>Plane</w:t>
      </w:r>
      <w:r w:rsidR="007800E9" w:rsidRPr="00C20C04">
        <w:rPr>
          <w:rFonts w:asciiTheme="minorHAnsi" w:hAnsiTheme="minorHAnsi" w:cstheme="minorHAnsi"/>
          <w:color w:val="000000" w:themeColor="text1"/>
          <w:shd w:val="clear" w:color="auto" w:fill="FFFFFF"/>
        </w:rPr>
        <w:t>, Sylvie</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 xml:space="preserve">Université Paris-Sorbonne, </w:t>
      </w:r>
      <w:r w:rsidR="00B65D9A">
        <w:rPr>
          <w:rFonts w:asciiTheme="minorHAnsi" w:hAnsiTheme="minorHAnsi" w:cstheme="minorHAnsi"/>
          <w:color w:val="000000" w:themeColor="text1"/>
          <w:shd w:val="clear" w:color="auto" w:fill="FFFFFF"/>
        </w:rPr>
        <w:t>France</w:t>
      </w:r>
    </w:p>
    <w:p w14:paraId="183F8E49" w14:textId="46A36FE5" w:rsidR="007800E9" w:rsidRPr="00C20C04"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r w:rsidRPr="00C20C04">
        <w:rPr>
          <w:rFonts w:asciiTheme="minorHAnsi" w:hAnsiTheme="minorHAnsi" w:cstheme="minorHAnsi"/>
          <w:color w:val="000000" w:themeColor="text1"/>
          <w:shd w:val="clear" w:color="auto" w:fill="FFFFFF"/>
        </w:rPr>
        <w:t>Pollet</w:t>
      </w:r>
      <w:r w:rsidR="007800E9" w:rsidRPr="00C20C04">
        <w:rPr>
          <w:rFonts w:asciiTheme="minorHAnsi" w:hAnsiTheme="minorHAnsi" w:cstheme="minorHAnsi"/>
          <w:color w:val="000000" w:themeColor="text1"/>
          <w:shd w:val="clear" w:color="auto" w:fill="FFFFFF"/>
        </w:rPr>
        <w:t>, Marie-Christine</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Université Libre de Bruxelles, Belgique</w:t>
      </w:r>
    </w:p>
    <w:p w14:paraId="59423A72" w14:textId="18FCCB2B" w:rsidR="007800E9" w:rsidRPr="00C20C04" w:rsidRDefault="004D58DD" w:rsidP="00FB4DEE">
      <w:pPr>
        <w:pStyle w:val="NormalWeb"/>
        <w:numPr>
          <w:ilvl w:val="0"/>
          <w:numId w:val="23"/>
        </w:numPr>
        <w:shd w:val="clear" w:color="auto" w:fill="FFFFFF"/>
        <w:rPr>
          <w:rFonts w:asciiTheme="minorHAnsi" w:hAnsiTheme="minorHAnsi" w:cstheme="minorHAnsi"/>
          <w:color w:val="000000" w:themeColor="text1"/>
          <w:shd w:val="clear" w:color="auto" w:fill="FFFFFF"/>
        </w:rPr>
      </w:pPr>
      <w:r w:rsidRPr="00C20C04">
        <w:rPr>
          <w:rFonts w:asciiTheme="minorHAnsi" w:hAnsiTheme="minorHAnsi" w:cstheme="minorHAnsi"/>
          <w:color w:val="000000" w:themeColor="text1"/>
          <w:shd w:val="clear" w:color="auto" w:fill="FFFFFF"/>
        </w:rPr>
        <w:t>Reuter</w:t>
      </w:r>
      <w:r w:rsidR="007800E9" w:rsidRPr="00C20C04">
        <w:rPr>
          <w:rFonts w:asciiTheme="minorHAnsi" w:hAnsiTheme="minorHAnsi" w:cstheme="minorHAnsi"/>
          <w:color w:val="000000" w:themeColor="text1"/>
          <w:shd w:val="clear" w:color="auto" w:fill="FFFFFF"/>
        </w:rPr>
        <w:t>, Yves</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Université de Lille, France</w:t>
      </w:r>
    </w:p>
    <w:p w14:paraId="258CD46F" w14:textId="51442EE9" w:rsidR="007800E9" w:rsidRPr="00C20C04"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Ronveaux</w:t>
      </w:r>
      <w:proofErr w:type="spellEnd"/>
      <w:r w:rsidR="007800E9" w:rsidRPr="00C20C04">
        <w:rPr>
          <w:rFonts w:asciiTheme="minorHAnsi" w:hAnsiTheme="minorHAnsi" w:cstheme="minorHAnsi"/>
          <w:color w:val="000000" w:themeColor="text1"/>
          <w:shd w:val="clear" w:color="auto" w:fill="FFFFFF"/>
        </w:rPr>
        <w:t>, Christophe</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Université de Genève, Suisse</w:t>
      </w:r>
    </w:p>
    <w:p w14:paraId="26BE76CD" w14:textId="3DABB357" w:rsidR="007800E9"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Sadiqui</w:t>
      </w:r>
      <w:proofErr w:type="spellEnd"/>
      <w:r w:rsidR="007800E9" w:rsidRPr="00C20C04">
        <w:rPr>
          <w:rFonts w:asciiTheme="minorHAnsi" w:hAnsiTheme="minorHAnsi" w:cstheme="minorHAnsi"/>
          <w:color w:val="000000" w:themeColor="text1"/>
          <w:shd w:val="clear" w:color="auto" w:fill="FFFFFF"/>
        </w:rPr>
        <w:t>, Mina</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ENS, Université Moulay Ismail</w:t>
      </w:r>
      <w:r w:rsidR="00593FFD">
        <w:rPr>
          <w:rFonts w:asciiTheme="minorHAnsi" w:hAnsiTheme="minorHAnsi" w:cstheme="minorHAnsi"/>
          <w:color w:val="000000" w:themeColor="text1"/>
          <w:shd w:val="clear" w:color="auto" w:fill="FFFFFF"/>
        </w:rPr>
        <w:t xml:space="preserve"> de </w:t>
      </w:r>
      <w:r w:rsidR="00DA13FC">
        <w:rPr>
          <w:rFonts w:asciiTheme="minorHAnsi" w:hAnsiTheme="minorHAnsi" w:cstheme="minorHAnsi"/>
          <w:color w:val="000000" w:themeColor="text1"/>
          <w:shd w:val="clear" w:color="auto" w:fill="FFFFFF"/>
        </w:rPr>
        <w:t>Meknès</w:t>
      </w:r>
      <w:r w:rsidR="007800E9" w:rsidRPr="00C20C04">
        <w:rPr>
          <w:rFonts w:asciiTheme="minorHAnsi" w:hAnsiTheme="minorHAnsi" w:cstheme="minorHAnsi"/>
          <w:color w:val="000000" w:themeColor="text1"/>
          <w:shd w:val="clear" w:color="auto" w:fill="FFFFFF"/>
        </w:rPr>
        <w:t xml:space="preserve">, Maroc </w:t>
      </w:r>
    </w:p>
    <w:p w14:paraId="73E04D18" w14:textId="2ABFBC53" w:rsidR="007800E9" w:rsidRPr="00C20C04"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lastRenderedPageBreak/>
        <w:t>Sautot</w:t>
      </w:r>
      <w:proofErr w:type="spellEnd"/>
      <w:r w:rsidR="007800E9" w:rsidRPr="00C20C04">
        <w:rPr>
          <w:rFonts w:asciiTheme="minorHAnsi" w:hAnsiTheme="minorHAnsi" w:cstheme="minorHAnsi"/>
          <w:color w:val="000000" w:themeColor="text1"/>
          <w:shd w:val="clear" w:color="auto" w:fill="FFFFFF"/>
        </w:rPr>
        <w:t>, Jean-Pierre</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Université Claude Bernard de Lyon, France</w:t>
      </w:r>
    </w:p>
    <w:p w14:paraId="7EFA7B84" w14:textId="35DCEB70" w:rsidR="007800E9" w:rsidRPr="00C20C04"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Scheepers</w:t>
      </w:r>
      <w:proofErr w:type="spellEnd"/>
      <w:r w:rsidR="007800E9" w:rsidRPr="00C20C04">
        <w:rPr>
          <w:rFonts w:asciiTheme="minorHAnsi" w:hAnsiTheme="minorHAnsi" w:cstheme="minorHAnsi"/>
          <w:color w:val="000000" w:themeColor="text1"/>
          <w:shd w:val="clear" w:color="auto" w:fill="FFFFFF"/>
        </w:rPr>
        <w:t>, Caroline</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Université Saint-Louis-Bruxelles, Belgique</w:t>
      </w:r>
    </w:p>
    <w:p w14:paraId="6A616313" w14:textId="13922B0F" w:rsidR="007800E9" w:rsidRPr="00C20C04"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Schneuwly</w:t>
      </w:r>
      <w:proofErr w:type="spellEnd"/>
      <w:r w:rsidR="007800E9" w:rsidRPr="00C20C04">
        <w:rPr>
          <w:rFonts w:asciiTheme="minorHAnsi" w:hAnsiTheme="minorHAnsi" w:cstheme="minorHAnsi"/>
          <w:color w:val="000000" w:themeColor="text1"/>
          <w:shd w:val="clear" w:color="auto" w:fill="FFFFFF"/>
        </w:rPr>
        <w:t>, Bernard</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Université de Genève, Suisse</w:t>
      </w:r>
    </w:p>
    <w:p w14:paraId="2014C2D2" w14:textId="6D0383F8" w:rsidR="0032767D" w:rsidRPr="0032767D" w:rsidRDefault="004D58DD" w:rsidP="0032767D">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Spaëth</w:t>
      </w:r>
      <w:proofErr w:type="spellEnd"/>
      <w:r w:rsidR="007800E9" w:rsidRPr="00C20C04">
        <w:rPr>
          <w:rFonts w:asciiTheme="minorHAnsi" w:hAnsiTheme="minorHAnsi" w:cstheme="minorHAnsi"/>
          <w:color w:val="000000" w:themeColor="text1"/>
          <w:shd w:val="clear" w:color="auto" w:fill="FFFFFF"/>
        </w:rPr>
        <w:t>, Valérie</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 xml:space="preserve">Université Sorbonne Nouvelle, </w:t>
      </w:r>
      <w:r w:rsidR="0032767D">
        <w:rPr>
          <w:rFonts w:asciiTheme="minorHAnsi" w:hAnsiTheme="minorHAnsi" w:cstheme="minorHAnsi"/>
          <w:color w:val="000000" w:themeColor="text1"/>
          <w:shd w:val="clear" w:color="auto" w:fill="FFFFFF"/>
        </w:rPr>
        <w:t>France</w:t>
      </w:r>
    </w:p>
    <w:p w14:paraId="0E77A875" w14:textId="32B02B1F" w:rsidR="007800E9" w:rsidRDefault="004D58DD" w:rsidP="00EB7453">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sidRPr="00C20C04">
        <w:rPr>
          <w:rFonts w:asciiTheme="minorHAnsi" w:hAnsiTheme="minorHAnsi" w:cstheme="minorHAnsi"/>
          <w:color w:val="000000" w:themeColor="text1"/>
          <w:shd w:val="clear" w:color="auto" w:fill="FFFFFF"/>
        </w:rPr>
        <w:t>Vrydaghs</w:t>
      </w:r>
      <w:proofErr w:type="spellEnd"/>
      <w:r w:rsidR="007800E9" w:rsidRPr="00C20C04">
        <w:rPr>
          <w:rFonts w:asciiTheme="minorHAnsi" w:hAnsiTheme="minorHAnsi" w:cstheme="minorHAnsi"/>
          <w:color w:val="000000" w:themeColor="text1"/>
          <w:shd w:val="clear" w:color="auto" w:fill="FFFFFF"/>
        </w:rPr>
        <w:t>, David</w:t>
      </w:r>
      <w:r w:rsidR="00FA1576" w:rsidRPr="00C20C04">
        <w:rPr>
          <w:rFonts w:asciiTheme="minorHAnsi" w:hAnsiTheme="minorHAnsi" w:cstheme="minorHAnsi"/>
          <w:color w:val="000000" w:themeColor="text1"/>
          <w:shd w:val="clear" w:color="auto" w:fill="FFFFFF"/>
        </w:rPr>
        <w:t xml:space="preserve">, </w:t>
      </w:r>
      <w:r w:rsidR="007800E9" w:rsidRPr="00C20C04">
        <w:rPr>
          <w:rFonts w:asciiTheme="minorHAnsi" w:hAnsiTheme="minorHAnsi" w:cstheme="minorHAnsi"/>
          <w:color w:val="000000" w:themeColor="text1"/>
          <w:shd w:val="clear" w:color="auto" w:fill="FFFFFF"/>
        </w:rPr>
        <w:t>Université de Namur, </w:t>
      </w:r>
      <w:r w:rsidR="00CA0F68">
        <w:rPr>
          <w:rFonts w:asciiTheme="minorHAnsi" w:hAnsiTheme="minorHAnsi" w:cstheme="minorHAnsi"/>
          <w:color w:val="000000" w:themeColor="text1"/>
          <w:shd w:val="clear" w:color="auto" w:fill="FFFFFF"/>
        </w:rPr>
        <w:t>Belgique</w:t>
      </w:r>
    </w:p>
    <w:p w14:paraId="71AB5090" w14:textId="5CF32D39" w:rsidR="0023492F" w:rsidRPr="00022381" w:rsidRDefault="00CA0F68" w:rsidP="00022381">
      <w:pPr>
        <w:pStyle w:val="NormalWeb"/>
        <w:numPr>
          <w:ilvl w:val="0"/>
          <w:numId w:val="23"/>
        </w:numPr>
        <w:shd w:val="clear" w:color="auto" w:fill="FFFFFF"/>
        <w:rPr>
          <w:rFonts w:asciiTheme="minorHAnsi" w:hAnsiTheme="minorHAnsi" w:cstheme="minorHAnsi"/>
          <w:color w:val="000000" w:themeColor="text1"/>
          <w:shd w:val="clear" w:color="auto" w:fill="FFFFFF"/>
        </w:rPr>
      </w:pPr>
      <w:proofErr w:type="spellStart"/>
      <w:r>
        <w:rPr>
          <w:rFonts w:asciiTheme="minorHAnsi" w:hAnsiTheme="minorHAnsi" w:cstheme="minorHAnsi"/>
          <w:color w:val="000000" w:themeColor="text1"/>
          <w:shd w:val="clear" w:color="auto" w:fill="FFFFFF"/>
        </w:rPr>
        <w:t>Ze</w:t>
      </w:r>
      <w:r w:rsidR="00D87B1D">
        <w:rPr>
          <w:rFonts w:asciiTheme="minorHAnsi" w:hAnsiTheme="minorHAnsi" w:cstheme="minorHAnsi"/>
          <w:color w:val="000000" w:themeColor="text1"/>
          <w:shd w:val="clear" w:color="auto" w:fill="FFFFFF"/>
        </w:rPr>
        <w:t>rouali</w:t>
      </w:r>
      <w:proofErr w:type="spellEnd"/>
      <w:r w:rsidR="00D87B1D">
        <w:rPr>
          <w:rFonts w:asciiTheme="minorHAnsi" w:hAnsiTheme="minorHAnsi" w:cstheme="minorHAnsi"/>
          <w:color w:val="000000" w:themeColor="text1"/>
          <w:shd w:val="clear" w:color="auto" w:fill="FFFFFF"/>
        </w:rPr>
        <w:t xml:space="preserve">, Mohammed, CFIE, Rabat, Maroc </w:t>
      </w:r>
    </w:p>
    <w:p w14:paraId="2FAE8BBF" w14:textId="5F238B7E" w:rsidR="005E4D36" w:rsidRPr="007C1452" w:rsidRDefault="005D1D2F" w:rsidP="005E4D36">
      <w:pPr>
        <w:shd w:val="clear" w:color="auto" w:fill="FFFFFF"/>
        <w:spacing w:before="330" w:after="165"/>
        <w:jc w:val="both"/>
        <w:outlineLvl w:val="1"/>
        <w:rPr>
          <w:rFonts w:asciiTheme="minorHAnsi" w:hAnsiTheme="minorHAnsi" w:cstheme="minorHAnsi"/>
          <w:b/>
          <w:bCs/>
          <w:color w:val="000000" w:themeColor="text1"/>
          <w:sz w:val="28"/>
          <w:szCs w:val="28"/>
          <w:shd w:val="clear" w:color="auto" w:fill="FFFFFF"/>
        </w:rPr>
      </w:pPr>
      <w:r w:rsidRPr="007C1452">
        <w:rPr>
          <w:rFonts w:asciiTheme="minorHAnsi" w:hAnsiTheme="minorHAnsi" w:cstheme="minorHAnsi"/>
          <w:b/>
          <w:bCs/>
          <w:color w:val="000000" w:themeColor="text1"/>
          <w:sz w:val="28"/>
          <w:szCs w:val="28"/>
          <w:shd w:val="clear" w:color="auto" w:fill="FFFFFF"/>
        </w:rPr>
        <w:t>RÉFÉRE</w:t>
      </w:r>
      <w:r w:rsidR="00674E0A" w:rsidRPr="007C1452">
        <w:rPr>
          <w:rFonts w:asciiTheme="minorHAnsi" w:hAnsiTheme="minorHAnsi" w:cstheme="minorHAnsi"/>
          <w:b/>
          <w:bCs/>
          <w:color w:val="000000" w:themeColor="text1"/>
          <w:sz w:val="28"/>
          <w:szCs w:val="28"/>
          <w:shd w:val="clear" w:color="auto" w:fill="FFFFFF"/>
        </w:rPr>
        <w:t xml:space="preserve">NCES BIBLIOGRAPHIQUES </w:t>
      </w:r>
    </w:p>
    <w:p w14:paraId="369D06A6" w14:textId="1A6288F9" w:rsidR="00CB0D4A" w:rsidRPr="009A7ECB" w:rsidRDefault="005E4D36" w:rsidP="006621F1">
      <w:pPr>
        <w:jc w:val="both"/>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Aeby</w:t>
      </w:r>
      <w:proofErr w:type="spellEnd"/>
      <w:r w:rsidRPr="009A7ECB">
        <w:rPr>
          <w:rFonts w:asciiTheme="minorHAnsi" w:hAnsiTheme="minorHAnsi" w:cstheme="minorHAnsi"/>
          <w:color w:val="000000" w:themeColor="text1"/>
          <w:shd w:val="clear" w:color="auto" w:fill="FFFFFF"/>
        </w:rPr>
        <w:t xml:space="preserve"> </w:t>
      </w:r>
      <w:proofErr w:type="spellStart"/>
      <w:r w:rsidRPr="009A7ECB">
        <w:rPr>
          <w:rFonts w:asciiTheme="minorHAnsi" w:hAnsiTheme="minorHAnsi" w:cstheme="minorHAnsi"/>
          <w:color w:val="000000" w:themeColor="text1"/>
          <w:shd w:val="clear" w:color="auto" w:fill="FFFFFF"/>
        </w:rPr>
        <w:t>Daghé</w:t>
      </w:r>
      <w:proofErr w:type="spellEnd"/>
      <w:r w:rsidRPr="009A7ECB">
        <w:rPr>
          <w:rFonts w:asciiTheme="minorHAnsi" w:hAnsiTheme="minorHAnsi" w:cstheme="minorHAnsi"/>
          <w:color w:val="000000" w:themeColor="text1"/>
          <w:shd w:val="clear" w:color="auto" w:fill="FFFFFF"/>
        </w:rPr>
        <w:t xml:space="preserve">, S., &amp; </w:t>
      </w:r>
      <w:proofErr w:type="spellStart"/>
      <w:r w:rsidRPr="009A7ECB">
        <w:rPr>
          <w:rFonts w:asciiTheme="minorHAnsi" w:hAnsiTheme="minorHAnsi" w:cstheme="minorHAnsi"/>
          <w:color w:val="000000" w:themeColor="text1"/>
          <w:shd w:val="clear" w:color="auto" w:fill="FFFFFF"/>
        </w:rPr>
        <w:t>Guernier</w:t>
      </w:r>
      <w:proofErr w:type="spellEnd"/>
      <w:r w:rsidRPr="009A7ECB">
        <w:rPr>
          <w:rFonts w:asciiTheme="minorHAnsi" w:hAnsiTheme="minorHAnsi" w:cstheme="minorHAnsi"/>
          <w:color w:val="000000" w:themeColor="text1"/>
          <w:shd w:val="clear" w:color="auto" w:fill="FFFFFF"/>
        </w:rPr>
        <w:t>, M.-C. (</w:t>
      </w:r>
      <w:proofErr w:type="spellStart"/>
      <w:r w:rsidRPr="009A7ECB">
        <w:rPr>
          <w:rFonts w:asciiTheme="minorHAnsi" w:hAnsiTheme="minorHAnsi" w:cstheme="minorHAnsi"/>
          <w:color w:val="000000" w:themeColor="text1"/>
          <w:shd w:val="clear" w:color="auto" w:fill="FFFFFF"/>
        </w:rPr>
        <w:t>dir</w:t>
      </w:r>
      <w:proofErr w:type="spellEnd"/>
      <w:r w:rsidRPr="009A7ECB">
        <w:rPr>
          <w:rFonts w:asciiTheme="minorHAnsi" w:hAnsiTheme="minorHAnsi" w:cstheme="minorHAnsi"/>
          <w:color w:val="000000" w:themeColor="text1"/>
          <w:shd w:val="clear" w:color="auto" w:fill="FFFFFF"/>
        </w:rPr>
        <w:t>.) (2018). </w:t>
      </w:r>
      <w:r w:rsidRPr="009A7ECB">
        <w:rPr>
          <w:rFonts w:asciiTheme="minorHAnsi" w:hAnsiTheme="minorHAnsi" w:cstheme="minorHAnsi"/>
          <w:i/>
          <w:iCs/>
          <w:color w:val="000000" w:themeColor="text1"/>
          <w:shd w:val="clear" w:color="auto" w:fill="FFFFFF"/>
        </w:rPr>
        <w:t>Contextes institutionnels, réformes et recherches en didactique du français</w:t>
      </w:r>
      <w:r w:rsidRPr="009A7ECB">
        <w:rPr>
          <w:rFonts w:asciiTheme="minorHAnsi" w:hAnsiTheme="minorHAnsi" w:cstheme="minorHAnsi"/>
          <w:color w:val="000000" w:themeColor="text1"/>
          <w:shd w:val="clear" w:color="auto" w:fill="FFFFFF"/>
        </w:rPr>
        <w:t>. Presses universitaires de Namur, coll. « Recherches en didactique du français ».  </w:t>
      </w:r>
    </w:p>
    <w:p w14:paraId="512D7081" w14:textId="77777777" w:rsidR="006621F1" w:rsidRPr="009A7ECB" w:rsidRDefault="006621F1" w:rsidP="006621F1">
      <w:pPr>
        <w:jc w:val="both"/>
        <w:rPr>
          <w:rFonts w:asciiTheme="minorHAnsi" w:hAnsiTheme="minorHAnsi" w:cstheme="minorHAnsi"/>
          <w:color w:val="000000" w:themeColor="text1"/>
          <w:shd w:val="clear" w:color="auto" w:fill="FFFFFF"/>
        </w:rPr>
      </w:pPr>
    </w:p>
    <w:p w14:paraId="57630469" w14:textId="6EC24F6E" w:rsidR="00CB0D4A" w:rsidRPr="009A7ECB" w:rsidRDefault="00C0464C" w:rsidP="00C0464C">
      <w:pPr>
        <w:jc w:val="both"/>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Beacco</w:t>
      </w:r>
      <w:proofErr w:type="spellEnd"/>
      <w:r w:rsidR="00CB0D4A" w:rsidRPr="009A7ECB">
        <w:rPr>
          <w:rFonts w:asciiTheme="minorHAnsi" w:hAnsiTheme="minorHAnsi" w:cstheme="minorHAnsi"/>
          <w:color w:val="000000" w:themeColor="text1"/>
          <w:shd w:val="clear" w:color="auto" w:fill="FFFFFF"/>
        </w:rPr>
        <w:t>, J.-C. (2011). Contextualiser les savoirs en didactique des langues et des cultures</w:t>
      </w:r>
      <w:r w:rsidRPr="009A7ECB">
        <w:rPr>
          <w:rFonts w:asciiTheme="minorHAnsi" w:hAnsiTheme="minorHAnsi" w:cstheme="minorHAnsi"/>
          <w:color w:val="000000" w:themeColor="text1"/>
          <w:shd w:val="clear" w:color="auto" w:fill="FFFFFF"/>
        </w:rPr>
        <w:t>.</w:t>
      </w:r>
      <w:r w:rsidR="00CB0D4A" w:rsidRPr="009A7ECB">
        <w:rPr>
          <w:rFonts w:asciiTheme="minorHAnsi" w:hAnsiTheme="minorHAnsi" w:cstheme="minorHAnsi"/>
          <w:color w:val="000000" w:themeColor="text1"/>
          <w:shd w:val="clear" w:color="auto" w:fill="FFFFFF"/>
        </w:rPr>
        <w:t xml:space="preserve"> In</w:t>
      </w:r>
      <w:r w:rsidRPr="009A7ECB">
        <w:rPr>
          <w:rFonts w:asciiTheme="minorHAnsi" w:hAnsiTheme="minorHAnsi" w:cstheme="minorHAnsi"/>
          <w:color w:val="000000" w:themeColor="text1"/>
          <w:shd w:val="clear" w:color="auto" w:fill="FFFFFF"/>
        </w:rPr>
        <w:t> :</w:t>
      </w:r>
      <w:r w:rsidR="00CB0D4A" w:rsidRPr="009A7ECB">
        <w:rPr>
          <w:rFonts w:asciiTheme="minorHAnsi" w:hAnsiTheme="minorHAnsi" w:cstheme="minorHAnsi"/>
          <w:color w:val="000000" w:themeColor="text1"/>
          <w:shd w:val="clear" w:color="auto" w:fill="FFFFFF"/>
        </w:rPr>
        <w:t xml:space="preserve"> P. Blanchet &amp; P. Chardenet (</w:t>
      </w:r>
      <w:proofErr w:type="spellStart"/>
      <w:r w:rsidR="00CB0D4A" w:rsidRPr="009A7ECB">
        <w:rPr>
          <w:rFonts w:asciiTheme="minorHAnsi" w:hAnsiTheme="minorHAnsi" w:cstheme="minorHAnsi"/>
          <w:color w:val="000000" w:themeColor="text1"/>
          <w:shd w:val="clear" w:color="auto" w:fill="FFFFFF"/>
        </w:rPr>
        <w:t>dir</w:t>
      </w:r>
      <w:proofErr w:type="spellEnd"/>
      <w:r w:rsidR="00CB0D4A" w:rsidRPr="009A7ECB">
        <w:rPr>
          <w:rFonts w:asciiTheme="minorHAnsi" w:hAnsiTheme="minorHAnsi" w:cstheme="minorHAnsi"/>
          <w:color w:val="000000" w:themeColor="text1"/>
          <w:shd w:val="clear" w:color="auto" w:fill="FFFFFF"/>
        </w:rPr>
        <w:t>.). </w:t>
      </w:r>
      <w:r w:rsidR="00CB0D4A" w:rsidRPr="009A7ECB">
        <w:rPr>
          <w:rFonts w:asciiTheme="minorHAnsi" w:hAnsiTheme="minorHAnsi" w:cstheme="minorHAnsi"/>
          <w:i/>
          <w:iCs/>
          <w:color w:val="000000" w:themeColor="text1"/>
          <w:shd w:val="clear" w:color="auto" w:fill="FFFFFF"/>
        </w:rPr>
        <w:t>Guide pour la recherche en didactique des langues et des cultures. Approches contextualisées</w:t>
      </w:r>
      <w:r w:rsidRPr="009A7ECB">
        <w:rPr>
          <w:rFonts w:asciiTheme="minorHAnsi" w:hAnsiTheme="minorHAnsi" w:cstheme="minorHAnsi"/>
          <w:color w:val="000000" w:themeColor="text1"/>
          <w:shd w:val="clear" w:color="auto" w:fill="FFFFFF"/>
        </w:rPr>
        <w:t xml:space="preserve"> (pp. 31-40)</w:t>
      </w:r>
      <w:r w:rsidR="00CB0D4A" w:rsidRPr="009A7ECB">
        <w:rPr>
          <w:rFonts w:asciiTheme="minorHAnsi" w:hAnsiTheme="minorHAnsi" w:cstheme="minorHAnsi"/>
          <w:color w:val="000000" w:themeColor="text1"/>
          <w:shd w:val="clear" w:color="auto" w:fill="FFFFFF"/>
        </w:rPr>
        <w:t>. Paris : Éditions des archives contemporaines.</w:t>
      </w:r>
    </w:p>
    <w:p w14:paraId="2B1578F5" w14:textId="77777777" w:rsidR="005E4D36" w:rsidRPr="009A7ECB" w:rsidRDefault="005E4D36" w:rsidP="00C0464C">
      <w:pPr>
        <w:jc w:val="both"/>
        <w:rPr>
          <w:rFonts w:asciiTheme="minorHAnsi" w:hAnsiTheme="minorHAnsi" w:cstheme="minorHAnsi"/>
          <w:color w:val="000000" w:themeColor="text1"/>
          <w:shd w:val="clear" w:color="auto" w:fill="FFFFFF"/>
        </w:rPr>
      </w:pPr>
    </w:p>
    <w:p w14:paraId="08758C85" w14:textId="7702D005" w:rsidR="005E4D36" w:rsidRPr="009A7ECB" w:rsidRDefault="005E4D36" w:rsidP="001B61CB">
      <w:pPr>
        <w:jc w:val="both"/>
        <w:rPr>
          <w:rFonts w:asciiTheme="minorHAnsi" w:hAnsiTheme="minorHAnsi" w:cstheme="minorHAnsi"/>
          <w:color w:val="000000" w:themeColor="text1"/>
          <w:shd w:val="clear" w:color="auto" w:fill="FFFFFF"/>
        </w:rPr>
      </w:pPr>
      <w:r w:rsidRPr="009A7ECB">
        <w:rPr>
          <w:rFonts w:asciiTheme="minorHAnsi" w:hAnsiTheme="minorHAnsi" w:cstheme="minorHAnsi"/>
          <w:color w:val="000000" w:themeColor="text1"/>
          <w:shd w:val="clear" w:color="auto" w:fill="FFFFFF"/>
        </w:rPr>
        <w:t xml:space="preserve">Blanchet, P., &amp; </w:t>
      </w:r>
      <w:proofErr w:type="spellStart"/>
      <w:r w:rsidRPr="009A7ECB">
        <w:rPr>
          <w:rFonts w:asciiTheme="minorHAnsi" w:hAnsiTheme="minorHAnsi" w:cstheme="minorHAnsi"/>
          <w:color w:val="000000" w:themeColor="text1"/>
          <w:shd w:val="clear" w:color="auto" w:fill="FFFFFF"/>
        </w:rPr>
        <w:t>Asselah</w:t>
      </w:r>
      <w:proofErr w:type="spellEnd"/>
      <w:r w:rsidRPr="009A7ECB">
        <w:rPr>
          <w:rFonts w:asciiTheme="minorHAnsi" w:hAnsiTheme="minorHAnsi" w:cstheme="minorHAnsi"/>
          <w:color w:val="000000" w:themeColor="text1"/>
          <w:shd w:val="clear" w:color="auto" w:fill="FFFFFF"/>
        </w:rPr>
        <w:t>-Rahal, S. (2008).</w:t>
      </w:r>
      <w:r w:rsidR="00601F04" w:rsidRPr="009A7ECB">
        <w:rPr>
          <w:rFonts w:asciiTheme="minorHAnsi" w:hAnsiTheme="minorHAnsi" w:cstheme="minorHAnsi"/>
          <w:color w:val="000000" w:themeColor="text1"/>
          <w:shd w:val="clear" w:color="auto" w:fill="FFFFFF"/>
        </w:rPr>
        <w:t xml:space="preserve"> </w:t>
      </w:r>
      <w:r w:rsidRPr="009A7ECB">
        <w:rPr>
          <w:rFonts w:asciiTheme="minorHAnsi" w:hAnsiTheme="minorHAnsi" w:cstheme="minorHAnsi"/>
          <w:color w:val="000000" w:themeColor="text1"/>
          <w:shd w:val="clear" w:color="auto" w:fill="FFFFFF"/>
        </w:rPr>
        <w:t>Pourquoi s'interroger sur les contextes en didactique des langues ?, In</w:t>
      </w:r>
      <w:r w:rsidR="00601F04" w:rsidRPr="009A7ECB">
        <w:rPr>
          <w:rFonts w:asciiTheme="minorHAnsi" w:hAnsiTheme="minorHAnsi" w:cstheme="minorHAnsi"/>
          <w:color w:val="000000" w:themeColor="text1"/>
          <w:shd w:val="clear" w:color="auto" w:fill="FFFFFF"/>
        </w:rPr>
        <w:t> :</w:t>
      </w:r>
      <w:r w:rsidRPr="009A7ECB">
        <w:rPr>
          <w:rFonts w:asciiTheme="minorHAnsi" w:hAnsiTheme="minorHAnsi" w:cstheme="minorHAnsi"/>
          <w:color w:val="000000" w:themeColor="text1"/>
          <w:shd w:val="clear" w:color="auto" w:fill="FFFFFF"/>
        </w:rPr>
        <w:t xml:space="preserve"> P. Blanchet, D. Moore &amp; S. </w:t>
      </w:r>
      <w:proofErr w:type="spellStart"/>
      <w:r w:rsidRPr="009A7ECB">
        <w:rPr>
          <w:rFonts w:asciiTheme="minorHAnsi" w:hAnsiTheme="minorHAnsi" w:cstheme="minorHAnsi"/>
          <w:color w:val="000000" w:themeColor="text1"/>
          <w:shd w:val="clear" w:color="auto" w:fill="FFFFFF"/>
        </w:rPr>
        <w:t>Asselah</w:t>
      </w:r>
      <w:proofErr w:type="spellEnd"/>
      <w:r w:rsidRPr="009A7ECB">
        <w:rPr>
          <w:rFonts w:asciiTheme="minorHAnsi" w:hAnsiTheme="minorHAnsi" w:cstheme="minorHAnsi"/>
          <w:color w:val="000000" w:themeColor="text1"/>
          <w:shd w:val="clear" w:color="auto" w:fill="FFFFFF"/>
        </w:rPr>
        <w:t>-Rahal (</w:t>
      </w:r>
      <w:proofErr w:type="spellStart"/>
      <w:r w:rsidRPr="009A7ECB">
        <w:rPr>
          <w:rFonts w:asciiTheme="minorHAnsi" w:hAnsiTheme="minorHAnsi" w:cstheme="minorHAnsi"/>
          <w:color w:val="000000" w:themeColor="text1"/>
          <w:shd w:val="clear" w:color="auto" w:fill="FFFFFF"/>
        </w:rPr>
        <w:t>dir</w:t>
      </w:r>
      <w:proofErr w:type="spellEnd"/>
      <w:r w:rsidRPr="009A7ECB">
        <w:rPr>
          <w:rFonts w:asciiTheme="minorHAnsi" w:hAnsiTheme="minorHAnsi" w:cstheme="minorHAnsi"/>
          <w:color w:val="000000" w:themeColor="text1"/>
          <w:shd w:val="clear" w:color="auto" w:fill="FFFFFF"/>
        </w:rPr>
        <w:t>.). </w:t>
      </w:r>
      <w:r w:rsidRPr="009A7ECB">
        <w:rPr>
          <w:rFonts w:asciiTheme="minorHAnsi" w:hAnsiTheme="minorHAnsi" w:cstheme="minorHAnsi"/>
          <w:i/>
          <w:iCs/>
          <w:color w:val="000000" w:themeColor="text1"/>
          <w:shd w:val="clear" w:color="auto" w:fill="FFFFFF"/>
        </w:rPr>
        <w:t>Perspectives pour une didactique des langues contextualisée</w:t>
      </w:r>
      <w:r w:rsidR="00601F04" w:rsidRPr="009A7ECB">
        <w:rPr>
          <w:rFonts w:asciiTheme="minorHAnsi" w:hAnsiTheme="minorHAnsi" w:cstheme="minorHAnsi"/>
          <w:color w:val="000000" w:themeColor="text1"/>
          <w:shd w:val="clear" w:color="auto" w:fill="FFFFFF"/>
        </w:rPr>
        <w:t xml:space="preserve"> (pp. 9-16)</w:t>
      </w:r>
      <w:r w:rsidRPr="009A7ECB">
        <w:rPr>
          <w:rFonts w:asciiTheme="minorHAnsi" w:hAnsiTheme="minorHAnsi" w:cstheme="minorHAnsi"/>
          <w:color w:val="000000" w:themeColor="text1"/>
          <w:shd w:val="clear" w:color="auto" w:fill="FFFFFF"/>
        </w:rPr>
        <w:t>. Paris : Éditions des archives contemporaines, Agence Universitaire de la Francophonie.</w:t>
      </w:r>
    </w:p>
    <w:p w14:paraId="41F34F92" w14:textId="77777777" w:rsidR="001B61CB" w:rsidRPr="009A7ECB" w:rsidRDefault="001B61CB" w:rsidP="001B61CB">
      <w:pPr>
        <w:jc w:val="both"/>
        <w:rPr>
          <w:rFonts w:asciiTheme="minorHAnsi" w:hAnsiTheme="minorHAnsi" w:cstheme="minorHAnsi"/>
          <w:color w:val="000000" w:themeColor="text1"/>
          <w:shd w:val="clear" w:color="auto" w:fill="FFFFFF"/>
        </w:rPr>
      </w:pPr>
    </w:p>
    <w:p w14:paraId="209C90D4" w14:textId="77777777" w:rsidR="005E4D36" w:rsidRPr="009A7ECB" w:rsidRDefault="005E4D36" w:rsidP="005E4D36">
      <w:pPr>
        <w:rPr>
          <w:rFonts w:asciiTheme="minorHAnsi" w:hAnsiTheme="minorHAnsi" w:cstheme="minorHAnsi"/>
          <w:color w:val="000000" w:themeColor="text1"/>
          <w:shd w:val="clear" w:color="auto" w:fill="FFFFFF"/>
        </w:rPr>
      </w:pPr>
      <w:r w:rsidRPr="009A7ECB">
        <w:rPr>
          <w:rFonts w:asciiTheme="minorHAnsi" w:hAnsiTheme="minorHAnsi" w:cstheme="minorHAnsi"/>
          <w:color w:val="000000" w:themeColor="text1"/>
          <w:shd w:val="clear" w:color="auto" w:fill="FFFFFF"/>
        </w:rPr>
        <w:t>Cadet, L. &amp; Guérin, E. (2012). Présentation. </w:t>
      </w:r>
      <w:r w:rsidRPr="009A7ECB">
        <w:rPr>
          <w:rFonts w:asciiTheme="minorHAnsi" w:hAnsiTheme="minorHAnsi" w:cstheme="minorHAnsi"/>
          <w:i/>
          <w:iCs/>
          <w:color w:val="000000" w:themeColor="text1"/>
          <w:shd w:val="clear" w:color="auto" w:fill="FFFFFF"/>
        </w:rPr>
        <w:t>Le français aujourd'hui</w:t>
      </w:r>
      <w:r w:rsidRPr="009A7ECB">
        <w:rPr>
          <w:rFonts w:asciiTheme="minorHAnsi" w:hAnsiTheme="minorHAnsi" w:cstheme="minorHAnsi"/>
          <w:color w:val="000000" w:themeColor="text1"/>
          <w:shd w:val="clear" w:color="auto" w:fill="FFFFFF"/>
        </w:rPr>
        <w:t>, 176, 3-8.</w:t>
      </w:r>
    </w:p>
    <w:p w14:paraId="527D6D45" w14:textId="2D3C2E2A" w:rsidR="001B61CB" w:rsidRPr="009A7ECB" w:rsidRDefault="00C0464C" w:rsidP="001B61CB">
      <w:pPr>
        <w:shd w:val="clear" w:color="auto" w:fill="FFFFFF"/>
        <w:spacing w:before="160" w:after="160" w:line="225" w:lineRule="atLeast"/>
        <w:jc w:val="both"/>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Castelloti</w:t>
      </w:r>
      <w:proofErr w:type="spellEnd"/>
      <w:r w:rsidRPr="009A7ECB">
        <w:rPr>
          <w:rFonts w:asciiTheme="minorHAnsi" w:hAnsiTheme="minorHAnsi" w:cstheme="minorHAnsi"/>
          <w:color w:val="000000" w:themeColor="text1"/>
          <w:shd w:val="clear" w:color="auto" w:fill="FFFFFF"/>
        </w:rPr>
        <w:t xml:space="preserve">, </w:t>
      </w:r>
      <w:r w:rsidR="00FF6AB3" w:rsidRPr="009A7ECB">
        <w:rPr>
          <w:rFonts w:asciiTheme="minorHAnsi" w:hAnsiTheme="minorHAnsi" w:cstheme="minorHAnsi"/>
          <w:color w:val="000000" w:themeColor="text1"/>
          <w:shd w:val="clear" w:color="auto" w:fill="FFFFFF"/>
        </w:rPr>
        <w:t>V. (2014). Contexte, contextualisation, cultures éducatives. Quels usages ? Pour quelles orientations de la recherche en DDL ?</w:t>
      </w:r>
      <w:r w:rsidRPr="009A7ECB">
        <w:rPr>
          <w:rFonts w:asciiTheme="minorHAnsi" w:hAnsiTheme="minorHAnsi" w:cstheme="minorHAnsi"/>
          <w:color w:val="000000" w:themeColor="text1"/>
          <w:shd w:val="clear" w:color="auto" w:fill="FFFFFF"/>
        </w:rPr>
        <w:t>.</w:t>
      </w:r>
      <w:r w:rsidR="00FF6AB3" w:rsidRPr="009A7ECB">
        <w:rPr>
          <w:rFonts w:asciiTheme="minorHAnsi" w:hAnsiTheme="minorHAnsi" w:cstheme="minorHAnsi"/>
          <w:color w:val="000000" w:themeColor="text1"/>
          <w:shd w:val="clear" w:color="auto" w:fill="FFFFFF"/>
        </w:rPr>
        <w:t xml:space="preserve"> In</w:t>
      </w:r>
      <w:r w:rsidRPr="009A7ECB">
        <w:rPr>
          <w:rFonts w:asciiTheme="minorHAnsi" w:hAnsiTheme="minorHAnsi" w:cstheme="minorHAnsi"/>
          <w:color w:val="000000" w:themeColor="text1"/>
          <w:shd w:val="clear" w:color="auto" w:fill="FFFFFF"/>
        </w:rPr>
        <w:t> :</w:t>
      </w:r>
      <w:r w:rsidR="00FF6AB3" w:rsidRPr="009A7ECB">
        <w:rPr>
          <w:rFonts w:asciiTheme="minorHAnsi" w:hAnsiTheme="minorHAnsi" w:cstheme="minorHAnsi"/>
          <w:color w:val="000000" w:themeColor="text1"/>
          <w:shd w:val="clear" w:color="auto" w:fill="FFFFFF"/>
        </w:rPr>
        <w:t xml:space="preserve"> S. </w:t>
      </w:r>
      <w:proofErr w:type="spellStart"/>
      <w:r w:rsidR="00FF6AB3" w:rsidRPr="009A7ECB">
        <w:rPr>
          <w:rFonts w:asciiTheme="minorHAnsi" w:hAnsiTheme="minorHAnsi" w:cstheme="minorHAnsi"/>
          <w:color w:val="000000" w:themeColor="text1"/>
          <w:shd w:val="clear" w:color="auto" w:fill="FFFFFF"/>
        </w:rPr>
        <w:t>Babault</w:t>
      </w:r>
      <w:proofErr w:type="spellEnd"/>
      <w:r w:rsidR="00FF6AB3" w:rsidRPr="009A7ECB">
        <w:rPr>
          <w:rFonts w:asciiTheme="minorHAnsi" w:hAnsiTheme="minorHAnsi" w:cstheme="minorHAnsi"/>
          <w:color w:val="000000" w:themeColor="text1"/>
          <w:shd w:val="clear" w:color="auto" w:fill="FFFFFF"/>
        </w:rPr>
        <w:t xml:space="preserve">, M. Bento, L. Le </w:t>
      </w:r>
      <w:proofErr w:type="spellStart"/>
      <w:r w:rsidR="00FF6AB3" w:rsidRPr="009A7ECB">
        <w:rPr>
          <w:rFonts w:asciiTheme="minorHAnsi" w:hAnsiTheme="minorHAnsi" w:cstheme="minorHAnsi"/>
          <w:color w:val="000000" w:themeColor="text1"/>
          <w:shd w:val="clear" w:color="auto" w:fill="FFFFFF"/>
        </w:rPr>
        <w:t>Ferrec</w:t>
      </w:r>
      <w:proofErr w:type="spellEnd"/>
      <w:r w:rsidR="00FF6AB3" w:rsidRPr="009A7ECB">
        <w:rPr>
          <w:rFonts w:asciiTheme="minorHAnsi" w:hAnsiTheme="minorHAnsi" w:cstheme="minorHAnsi"/>
          <w:color w:val="000000" w:themeColor="text1"/>
          <w:shd w:val="clear" w:color="auto" w:fill="FFFFFF"/>
        </w:rPr>
        <w:t xml:space="preserve">. &amp; V. </w:t>
      </w:r>
      <w:proofErr w:type="spellStart"/>
      <w:r w:rsidR="008042A3" w:rsidRPr="009A7ECB">
        <w:rPr>
          <w:rFonts w:asciiTheme="minorHAnsi" w:hAnsiTheme="minorHAnsi" w:cstheme="minorHAnsi"/>
          <w:color w:val="000000" w:themeColor="text1"/>
          <w:shd w:val="clear" w:color="auto" w:fill="FFFFFF"/>
        </w:rPr>
        <w:t>Spaëth</w:t>
      </w:r>
      <w:proofErr w:type="spellEnd"/>
      <w:r w:rsidR="00FF6AB3" w:rsidRPr="009A7ECB">
        <w:rPr>
          <w:rFonts w:asciiTheme="minorHAnsi" w:hAnsiTheme="minorHAnsi" w:cstheme="minorHAnsi"/>
          <w:color w:val="000000" w:themeColor="text1"/>
          <w:shd w:val="clear" w:color="auto" w:fill="FFFFFF"/>
        </w:rPr>
        <w:t>., (</w:t>
      </w:r>
      <w:proofErr w:type="spellStart"/>
      <w:r w:rsidR="00FF6AB3" w:rsidRPr="009A7ECB">
        <w:rPr>
          <w:rFonts w:asciiTheme="minorHAnsi" w:hAnsiTheme="minorHAnsi" w:cstheme="minorHAnsi"/>
          <w:color w:val="000000" w:themeColor="text1"/>
          <w:shd w:val="clear" w:color="auto" w:fill="FFFFFF"/>
        </w:rPr>
        <w:t>dir</w:t>
      </w:r>
      <w:proofErr w:type="spellEnd"/>
      <w:r w:rsidR="00FF6AB3" w:rsidRPr="009A7ECB">
        <w:rPr>
          <w:rFonts w:asciiTheme="minorHAnsi" w:hAnsiTheme="minorHAnsi" w:cstheme="minorHAnsi"/>
          <w:color w:val="000000" w:themeColor="text1"/>
          <w:shd w:val="clear" w:color="auto" w:fill="FFFFFF"/>
        </w:rPr>
        <w:t>.). </w:t>
      </w:r>
      <w:r w:rsidR="00FF6AB3" w:rsidRPr="009A7ECB">
        <w:rPr>
          <w:rFonts w:asciiTheme="minorHAnsi" w:hAnsiTheme="minorHAnsi" w:cstheme="minorHAnsi"/>
          <w:i/>
          <w:iCs/>
          <w:color w:val="000000" w:themeColor="text1"/>
          <w:shd w:val="clear" w:color="auto" w:fill="FFFFFF"/>
        </w:rPr>
        <w:t>Contexte global, contextes locaux. Tensions, convergences et enjeux en didactique des langues</w:t>
      </w:r>
      <w:r w:rsidRPr="009A7ECB">
        <w:rPr>
          <w:rFonts w:asciiTheme="minorHAnsi" w:hAnsiTheme="minorHAnsi" w:cstheme="minorHAnsi"/>
          <w:i/>
          <w:iCs/>
          <w:color w:val="000000" w:themeColor="text1"/>
          <w:shd w:val="clear" w:color="auto" w:fill="FFFFFF"/>
        </w:rPr>
        <w:t xml:space="preserve"> </w:t>
      </w:r>
      <w:r w:rsidRPr="009A7ECB">
        <w:rPr>
          <w:rFonts w:asciiTheme="minorHAnsi" w:hAnsiTheme="minorHAnsi" w:cstheme="minorHAnsi"/>
          <w:color w:val="000000" w:themeColor="text1"/>
          <w:shd w:val="clear" w:color="auto" w:fill="FFFFFF"/>
        </w:rPr>
        <w:t>(pp. 111-124)</w:t>
      </w:r>
      <w:r w:rsidR="00FF6AB3" w:rsidRPr="009A7ECB">
        <w:rPr>
          <w:rFonts w:asciiTheme="minorHAnsi" w:hAnsiTheme="minorHAnsi" w:cstheme="minorHAnsi"/>
          <w:color w:val="000000" w:themeColor="text1"/>
          <w:shd w:val="clear" w:color="auto" w:fill="FFFFFF"/>
        </w:rPr>
        <w:t>. Actes du colloque international, 23-25 janvier 2014, FIPF.</w:t>
      </w:r>
    </w:p>
    <w:p w14:paraId="174A7CF4" w14:textId="7BA165D2" w:rsidR="001B61CB" w:rsidRPr="009A7ECB" w:rsidRDefault="001B61CB" w:rsidP="001B61CB">
      <w:pPr>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Chervel</w:t>
      </w:r>
      <w:proofErr w:type="spellEnd"/>
      <w:r w:rsidRPr="009A7ECB">
        <w:rPr>
          <w:rFonts w:asciiTheme="minorHAnsi" w:hAnsiTheme="minorHAnsi" w:cstheme="minorHAnsi"/>
          <w:color w:val="000000" w:themeColor="text1"/>
          <w:shd w:val="clear" w:color="auto" w:fill="FFFFFF"/>
        </w:rPr>
        <w:t>, A. (1998). </w:t>
      </w:r>
      <w:r w:rsidRPr="009A7ECB">
        <w:rPr>
          <w:rFonts w:asciiTheme="minorHAnsi" w:hAnsiTheme="minorHAnsi" w:cstheme="minorHAnsi"/>
          <w:i/>
          <w:iCs/>
          <w:color w:val="000000" w:themeColor="text1"/>
        </w:rPr>
        <w:t>La culture scolaire. Une approche historique</w:t>
      </w:r>
      <w:r w:rsidRPr="009A7ECB">
        <w:rPr>
          <w:rFonts w:asciiTheme="minorHAnsi" w:hAnsiTheme="minorHAnsi" w:cstheme="minorHAnsi"/>
          <w:color w:val="000000" w:themeColor="text1"/>
          <w:shd w:val="clear" w:color="auto" w:fill="FFFFFF"/>
        </w:rPr>
        <w:t>. Paris : Belin.</w:t>
      </w:r>
    </w:p>
    <w:p w14:paraId="79CC2105" w14:textId="77777777" w:rsidR="001B61CB" w:rsidRPr="009A7ECB" w:rsidRDefault="001B61CB" w:rsidP="001B61CB">
      <w:pPr>
        <w:rPr>
          <w:rFonts w:asciiTheme="minorHAnsi" w:hAnsiTheme="minorHAnsi" w:cstheme="minorHAnsi"/>
        </w:rPr>
      </w:pPr>
    </w:p>
    <w:p w14:paraId="6EB7CC57" w14:textId="1EF51E6C" w:rsidR="00E00F47" w:rsidRPr="009A7ECB" w:rsidRDefault="00E00F47" w:rsidP="00E00F47">
      <w:pPr>
        <w:jc w:val="both"/>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Chiss</w:t>
      </w:r>
      <w:proofErr w:type="spellEnd"/>
      <w:r w:rsidRPr="009A7ECB">
        <w:rPr>
          <w:rFonts w:asciiTheme="minorHAnsi" w:hAnsiTheme="minorHAnsi" w:cstheme="minorHAnsi"/>
          <w:color w:val="000000" w:themeColor="text1"/>
          <w:shd w:val="clear" w:color="auto" w:fill="FFFFFF"/>
        </w:rPr>
        <w:t xml:space="preserve">, J.-L. &amp; </w:t>
      </w:r>
      <w:proofErr w:type="spellStart"/>
      <w:r w:rsidRPr="009A7ECB">
        <w:rPr>
          <w:rFonts w:asciiTheme="minorHAnsi" w:hAnsiTheme="minorHAnsi" w:cstheme="minorHAnsi"/>
          <w:color w:val="000000" w:themeColor="text1"/>
          <w:shd w:val="clear" w:color="auto" w:fill="FFFFFF"/>
        </w:rPr>
        <w:t>Cicurel</w:t>
      </w:r>
      <w:proofErr w:type="spellEnd"/>
      <w:r w:rsidRPr="009A7ECB">
        <w:rPr>
          <w:rFonts w:asciiTheme="minorHAnsi" w:hAnsiTheme="minorHAnsi" w:cstheme="minorHAnsi"/>
          <w:color w:val="000000" w:themeColor="text1"/>
          <w:shd w:val="clear" w:color="auto" w:fill="FFFFFF"/>
        </w:rPr>
        <w:t xml:space="preserve">, F. 2005. Cultures linguistiques, éducatives et didactiques. In : </w:t>
      </w:r>
      <w:proofErr w:type="spellStart"/>
      <w:r w:rsidRPr="009A7ECB">
        <w:rPr>
          <w:rFonts w:asciiTheme="minorHAnsi" w:hAnsiTheme="minorHAnsi" w:cstheme="minorHAnsi"/>
          <w:color w:val="000000" w:themeColor="text1"/>
          <w:shd w:val="clear" w:color="auto" w:fill="FFFFFF"/>
        </w:rPr>
        <w:t>Beacco</w:t>
      </w:r>
      <w:proofErr w:type="spellEnd"/>
      <w:r w:rsidRPr="009A7ECB">
        <w:rPr>
          <w:rFonts w:asciiTheme="minorHAnsi" w:hAnsiTheme="minorHAnsi" w:cstheme="minorHAnsi"/>
          <w:color w:val="000000" w:themeColor="text1"/>
          <w:shd w:val="clear" w:color="auto" w:fill="FFFFFF"/>
        </w:rPr>
        <w:t>, J.-C. et al. (</w:t>
      </w:r>
      <w:proofErr w:type="spellStart"/>
      <w:r w:rsidRPr="009A7ECB">
        <w:rPr>
          <w:rFonts w:asciiTheme="minorHAnsi" w:hAnsiTheme="minorHAnsi" w:cstheme="minorHAnsi"/>
          <w:color w:val="000000" w:themeColor="text1"/>
          <w:shd w:val="clear" w:color="auto" w:fill="FFFFFF"/>
        </w:rPr>
        <w:t>dir</w:t>
      </w:r>
      <w:proofErr w:type="spellEnd"/>
      <w:r w:rsidRPr="009A7ECB">
        <w:rPr>
          <w:rFonts w:asciiTheme="minorHAnsi" w:hAnsiTheme="minorHAnsi" w:cstheme="minorHAnsi"/>
          <w:color w:val="000000" w:themeColor="text1"/>
          <w:shd w:val="clear" w:color="auto" w:fill="FFFFFF"/>
        </w:rPr>
        <w:t>), </w:t>
      </w:r>
      <w:r w:rsidRPr="009A7ECB">
        <w:rPr>
          <w:rFonts w:asciiTheme="minorHAnsi" w:hAnsiTheme="minorHAnsi" w:cstheme="minorHAnsi"/>
          <w:i/>
          <w:iCs/>
          <w:color w:val="000000" w:themeColor="text1"/>
        </w:rPr>
        <w:t xml:space="preserve">Les cultures éducatives et linguistiques dans l’enseignement des langues </w:t>
      </w:r>
      <w:r w:rsidRPr="009A7ECB">
        <w:rPr>
          <w:rFonts w:asciiTheme="minorHAnsi" w:hAnsiTheme="minorHAnsi" w:cstheme="minorHAnsi"/>
          <w:color w:val="000000" w:themeColor="text1"/>
          <w:shd w:val="clear" w:color="auto" w:fill="FFFFFF"/>
        </w:rPr>
        <w:t>(pp. 1-9). Paris : PUF.</w:t>
      </w:r>
    </w:p>
    <w:p w14:paraId="441DBAFF" w14:textId="77777777" w:rsidR="00E00F47" w:rsidRPr="009A7ECB" w:rsidRDefault="00E00F47" w:rsidP="00E00F47">
      <w:pPr>
        <w:jc w:val="both"/>
        <w:rPr>
          <w:rFonts w:asciiTheme="minorHAnsi" w:hAnsiTheme="minorHAnsi" w:cstheme="minorHAnsi"/>
          <w:color w:val="000000" w:themeColor="text1"/>
          <w:shd w:val="clear" w:color="auto" w:fill="FFFFFF"/>
        </w:rPr>
      </w:pPr>
    </w:p>
    <w:p w14:paraId="746EC545" w14:textId="5741D99B" w:rsidR="00AC456A" w:rsidRPr="009A7ECB" w:rsidRDefault="005E4D36" w:rsidP="00C0464C">
      <w:pPr>
        <w:jc w:val="both"/>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Chnane</w:t>
      </w:r>
      <w:proofErr w:type="spellEnd"/>
      <w:r w:rsidRPr="009A7ECB">
        <w:rPr>
          <w:rFonts w:asciiTheme="minorHAnsi" w:hAnsiTheme="minorHAnsi" w:cstheme="minorHAnsi"/>
          <w:color w:val="000000" w:themeColor="text1"/>
          <w:shd w:val="clear" w:color="auto" w:fill="FFFFFF"/>
        </w:rPr>
        <w:t>-Davin, F. &amp; Cuq</w:t>
      </w:r>
      <w:r w:rsidR="006621F1" w:rsidRPr="009A7ECB">
        <w:rPr>
          <w:rFonts w:asciiTheme="minorHAnsi" w:hAnsiTheme="minorHAnsi" w:cstheme="minorHAnsi"/>
          <w:color w:val="000000" w:themeColor="text1"/>
          <w:shd w:val="clear" w:color="auto" w:fill="FFFFFF"/>
        </w:rPr>
        <w:t>,</w:t>
      </w:r>
      <w:r w:rsidRPr="009A7ECB">
        <w:rPr>
          <w:rFonts w:asciiTheme="minorHAnsi" w:hAnsiTheme="minorHAnsi" w:cstheme="minorHAnsi"/>
          <w:color w:val="000000" w:themeColor="text1"/>
          <w:shd w:val="clear" w:color="auto" w:fill="FFFFFF"/>
        </w:rPr>
        <w:t xml:space="preserve"> J.-P. (2008).  </w:t>
      </w:r>
      <w:proofErr w:type="spellStart"/>
      <w:r w:rsidRPr="009A7ECB">
        <w:rPr>
          <w:rFonts w:asciiTheme="minorHAnsi" w:hAnsiTheme="minorHAnsi" w:cstheme="minorHAnsi"/>
          <w:color w:val="000000" w:themeColor="text1"/>
          <w:shd w:val="clear" w:color="auto" w:fill="FFFFFF"/>
        </w:rPr>
        <w:t>Interdidacticité</w:t>
      </w:r>
      <w:proofErr w:type="spellEnd"/>
      <w:r w:rsidRPr="009A7ECB">
        <w:rPr>
          <w:rFonts w:asciiTheme="minorHAnsi" w:hAnsiTheme="minorHAnsi" w:cstheme="minorHAnsi"/>
          <w:color w:val="000000" w:themeColor="text1"/>
          <w:shd w:val="clear" w:color="auto" w:fill="FFFFFF"/>
        </w:rPr>
        <w:t xml:space="preserve"> et interdisciplinarité FLE,FLS,FLM. Le Français dans le monde. </w:t>
      </w:r>
      <w:r w:rsidRPr="009A7ECB">
        <w:rPr>
          <w:rFonts w:asciiTheme="minorHAnsi" w:hAnsiTheme="minorHAnsi" w:cstheme="minorHAnsi"/>
          <w:i/>
          <w:iCs/>
          <w:color w:val="000000" w:themeColor="text1"/>
          <w:shd w:val="clear" w:color="auto" w:fill="FFFFFF"/>
        </w:rPr>
        <w:t>Recherches et applications</w:t>
      </w:r>
      <w:r w:rsidRPr="009A7ECB">
        <w:rPr>
          <w:rFonts w:asciiTheme="minorHAnsi" w:hAnsiTheme="minorHAnsi" w:cstheme="minorHAnsi"/>
          <w:color w:val="000000" w:themeColor="text1"/>
          <w:shd w:val="clear" w:color="auto" w:fill="FFFFFF"/>
        </w:rPr>
        <w:t>, CLE International / Français dans le monde. Du discours de l'enseignant aux pratiques des apprenants.</w:t>
      </w:r>
    </w:p>
    <w:p w14:paraId="4226BFFF" w14:textId="09572DE2" w:rsidR="0039705E" w:rsidRPr="009A7ECB" w:rsidRDefault="0039705E" w:rsidP="005E4D36">
      <w:pPr>
        <w:jc w:val="both"/>
        <w:rPr>
          <w:rFonts w:asciiTheme="minorHAnsi" w:hAnsiTheme="minorHAnsi" w:cstheme="minorHAnsi"/>
          <w:color w:val="000000" w:themeColor="text1"/>
          <w:shd w:val="clear" w:color="auto" w:fill="FFFFFF"/>
        </w:rPr>
      </w:pPr>
    </w:p>
    <w:p w14:paraId="7087E8ED" w14:textId="4252E68B" w:rsidR="004A5945" w:rsidRPr="009A7ECB" w:rsidRDefault="004A5945" w:rsidP="005E4D36">
      <w:pPr>
        <w:jc w:val="both"/>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Collès</w:t>
      </w:r>
      <w:proofErr w:type="spellEnd"/>
      <w:r w:rsidRPr="009A7ECB">
        <w:rPr>
          <w:rFonts w:asciiTheme="minorHAnsi" w:hAnsiTheme="minorHAnsi" w:cstheme="minorHAnsi"/>
          <w:color w:val="000000" w:themeColor="text1"/>
          <w:shd w:val="clear" w:color="auto" w:fill="FFFFFF"/>
        </w:rPr>
        <w:t xml:space="preserve">, L., </w:t>
      </w:r>
      <w:proofErr w:type="spellStart"/>
      <w:r w:rsidRPr="009A7ECB">
        <w:rPr>
          <w:rFonts w:asciiTheme="minorHAnsi" w:hAnsiTheme="minorHAnsi" w:cstheme="minorHAnsi"/>
          <w:color w:val="000000" w:themeColor="text1"/>
          <w:shd w:val="clear" w:color="auto" w:fill="FFFFFF"/>
        </w:rPr>
        <w:t>Dufays</w:t>
      </w:r>
      <w:proofErr w:type="spellEnd"/>
      <w:r w:rsidRPr="009A7ECB">
        <w:rPr>
          <w:rFonts w:asciiTheme="minorHAnsi" w:hAnsiTheme="minorHAnsi" w:cstheme="minorHAnsi"/>
          <w:color w:val="000000" w:themeColor="text1"/>
          <w:shd w:val="clear" w:color="auto" w:fill="FFFFFF"/>
        </w:rPr>
        <w:t xml:space="preserve">, J.-L. &amp; </w:t>
      </w:r>
      <w:proofErr w:type="spellStart"/>
      <w:r w:rsidRPr="009A7ECB">
        <w:rPr>
          <w:rFonts w:asciiTheme="minorHAnsi" w:hAnsiTheme="minorHAnsi" w:cstheme="minorHAnsi"/>
          <w:color w:val="000000" w:themeColor="text1"/>
          <w:shd w:val="clear" w:color="auto" w:fill="FFFFFF"/>
        </w:rPr>
        <w:t>Thyrion</w:t>
      </w:r>
      <w:proofErr w:type="spellEnd"/>
      <w:r w:rsidRPr="009A7ECB">
        <w:rPr>
          <w:rFonts w:asciiTheme="minorHAnsi" w:hAnsiTheme="minorHAnsi" w:cstheme="minorHAnsi"/>
          <w:color w:val="000000" w:themeColor="text1"/>
          <w:shd w:val="clear" w:color="auto" w:fill="FFFFFF"/>
        </w:rPr>
        <w:t>, F. (</w:t>
      </w:r>
      <w:proofErr w:type="spellStart"/>
      <w:r w:rsidRPr="009A7ECB">
        <w:rPr>
          <w:rFonts w:asciiTheme="minorHAnsi" w:hAnsiTheme="minorHAnsi" w:cstheme="minorHAnsi"/>
          <w:color w:val="000000" w:themeColor="text1"/>
          <w:shd w:val="clear" w:color="auto" w:fill="FFFFFF"/>
        </w:rPr>
        <w:t>dir</w:t>
      </w:r>
      <w:proofErr w:type="spellEnd"/>
      <w:r w:rsidRPr="009A7ECB">
        <w:rPr>
          <w:rFonts w:asciiTheme="minorHAnsi" w:hAnsiTheme="minorHAnsi" w:cstheme="minorHAnsi"/>
          <w:color w:val="000000" w:themeColor="text1"/>
          <w:shd w:val="clear" w:color="auto" w:fill="FFFFFF"/>
        </w:rPr>
        <w:t xml:space="preserve">.) (2006). </w:t>
      </w:r>
      <w:r w:rsidRPr="009A7ECB">
        <w:rPr>
          <w:rFonts w:asciiTheme="minorHAnsi" w:hAnsiTheme="minorHAnsi" w:cstheme="minorHAnsi"/>
          <w:i/>
          <w:iCs/>
          <w:color w:val="000000" w:themeColor="text1"/>
          <w:shd w:val="clear" w:color="auto" w:fill="FFFFFF"/>
        </w:rPr>
        <w:t>Quelle didactique de l’interculturel dans les nouveaux contextes du FLE/S</w:t>
      </w:r>
      <w:r w:rsidRPr="009A7ECB">
        <w:rPr>
          <w:rFonts w:asciiTheme="minorHAnsi" w:hAnsiTheme="minorHAnsi" w:cstheme="minorHAnsi"/>
          <w:color w:val="000000" w:themeColor="text1"/>
          <w:shd w:val="clear" w:color="auto" w:fill="FFFFFF"/>
        </w:rPr>
        <w:t xml:space="preserve">. Belgique : </w:t>
      </w:r>
      <w:proofErr w:type="spellStart"/>
      <w:r w:rsidRPr="009A7ECB">
        <w:rPr>
          <w:rFonts w:asciiTheme="minorHAnsi" w:hAnsiTheme="minorHAnsi" w:cstheme="minorHAnsi"/>
          <w:color w:val="000000" w:themeColor="text1"/>
          <w:shd w:val="clear" w:color="auto" w:fill="FFFFFF"/>
        </w:rPr>
        <w:t>Cortil-Wodon</w:t>
      </w:r>
      <w:proofErr w:type="spellEnd"/>
      <w:r w:rsidRPr="009A7ECB">
        <w:rPr>
          <w:rFonts w:asciiTheme="minorHAnsi" w:hAnsiTheme="minorHAnsi" w:cstheme="minorHAnsi"/>
          <w:color w:val="000000" w:themeColor="text1"/>
          <w:shd w:val="clear" w:color="auto" w:fill="FFFFFF"/>
        </w:rPr>
        <w:t xml:space="preserve">. Collection Proximités/Didactique. </w:t>
      </w:r>
    </w:p>
    <w:p w14:paraId="58CA4BB2" w14:textId="77777777" w:rsidR="004A5945" w:rsidRPr="009A7ECB" w:rsidRDefault="004A5945" w:rsidP="005E4D36">
      <w:pPr>
        <w:jc w:val="both"/>
        <w:rPr>
          <w:rFonts w:asciiTheme="minorHAnsi" w:hAnsiTheme="minorHAnsi" w:cstheme="minorHAnsi"/>
          <w:color w:val="000000" w:themeColor="text1"/>
          <w:shd w:val="clear" w:color="auto" w:fill="FFFFFF"/>
        </w:rPr>
      </w:pPr>
    </w:p>
    <w:p w14:paraId="4116D027" w14:textId="77A2F891" w:rsidR="008374A3" w:rsidRPr="009A7ECB" w:rsidRDefault="008374A3" w:rsidP="005E4D36">
      <w:pPr>
        <w:jc w:val="both"/>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Dabène</w:t>
      </w:r>
      <w:proofErr w:type="spellEnd"/>
      <w:r w:rsidRPr="009A7ECB">
        <w:rPr>
          <w:rFonts w:asciiTheme="minorHAnsi" w:hAnsiTheme="minorHAnsi" w:cstheme="minorHAnsi"/>
          <w:color w:val="000000" w:themeColor="text1"/>
          <w:shd w:val="clear" w:color="auto" w:fill="FFFFFF"/>
        </w:rPr>
        <w:t>, L. (1994). </w:t>
      </w:r>
      <w:r w:rsidRPr="009A7ECB">
        <w:rPr>
          <w:rFonts w:asciiTheme="minorHAnsi" w:hAnsiTheme="minorHAnsi" w:cstheme="minorHAnsi"/>
          <w:i/>
          <w:iCs/>
          <w:color w:val="000000" w:themeColor="text1"/>
          <w:shd w:val="clear" w:color="auto" w:fill="FFFFFF"/>
        </w:rPr>
        <w:t>Repères sociolinguistiques pour l’enseignement des langues</w:t>
      </w:r>
      <w:r w:rsidRPr="009A7ECB">
        <w:rPr>
          <w:rFonts w:asciiTheme="minorHAnsi" w:hAnsiTheme="minorHAnsi" w:cstheme="minorHAnsi"/>
          <w:color w:val="000000" w:themeColor="text1"/>
          <w:shd w:val="clear" w:color="auto" w:fill="FFFFFF"/>
        </w:rPr>
        <w:t>. Paris : Hachette supérieur.</w:t>
      </w:r>
    </w:p>
    <w:p w14:paraId="0C46298E" w14:textId="77777777" w:rsidR="005E4D36" w:rsidRPr="009A7ECB" w:rsidRDefault="005E4D36" w:rsidP="005E4D36">
      <w:pPr>
        <w:jc w:val="both"/>
        <w:rPr>
          <w:rFonts w:asciiTheme="minorHAnsi" w:hAnsiTheme="minorHAnsi" w:cstheme="minorHAnsi"/>
          <w:color w:val="000000" w:themeColor="text1"/>
          <w:shd w:val="clear" w:color="auto" w:fill="FFFFFF"/>
        </w:rPr>
      </w:pPr>
    </w:p>
    <w:p w14:paraId="7AB4E3A8" w14:textId="46FFEEFA" w:rsidR="005E4D36" w:rsidRPr="009A7ECB" w:rsidRDefault="005E4D36" w:rsidP="005E4D36">
      <w:pPr>
        <w:jc w:val="both"/>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Daunay</w:t>
      </w:r>
      <w:proofErr w:type="spellEnd"/>
      <w:r w:rsidRPr="009A7ECB">
        <w:rPr>
          <w:rFonts w:asciiTheme="minorHAnsi" w:hAnsiTheme="minorHAnsi" w:cstheme="minorHAnsi"/>
          <w:color w:val="000000" w:themeColor="text1"/>
          <w:shd w:val="clear" w:color="auto" w:fill="FFFFFF"/>
        </w:rPr>
        <w:t xml:space="preserve">, B., </w:t>
      </w:r>
      <w:proofErr w:type="spellStart"/>
      <w:r w:rsidRPr="009A7ECB">
        <w:rPr>
          <w:rFonts w:asciiTheme="minorHAnsi" w:hAnsiTheme="minorHAnsi" w:cstheme="minorHAnsi"/>
          <w:color w:val="000000" w:themeColor="text1"/>
          <w:shd w:val="clear" w:color="auto" w:fill="FFFFFF"/>
        </w:rPr>
        <w:t>Delcambre</w:t>
      </w:r>
      <w:proofErr w:type="spellEnd"/>
      <w:r w:rsidRPr="009A7ECB">
        <w:rPr>
          <w:rFonts w:asciiTheme="minorHAnsi" w:hAnsiTheme="minorHAnsi" w:cstheme="minorHAnsi"/>
          <w:color w:val="000000" w:themeColor="text1"/>
          <w:shd w:val="clear" w:color="auto" w:fill="FFFFFF"/>
        </w:rPr>
        <w:t xml:space="preserve">, I. &amp; Reuter, Y. (2009). </w:t>
      </w:r>
      <w:r w:rsidRPr="009A7ECB">
        <w:rPr>
          <w:rFonts w:asciiTheme="minorHAnsi" w:hAnsiTheme="minorHAnsi" w:cstheme="minorHAnsi"/>
          <w:i/>
          <w:iCs/>
          <w:color w:val="000000" w:themeColor="text1"/>
          <w:shd w:val="clear" w:color="auto" w:fill="FFFFFF"/>
        </w:rPr>
        <w:t>Didactique du français : le socioculturel en question</w:t>
      </w:r>
      <w:r w:rsidRPr="009A7ECB">
        <w:rPr>
          <w:rFonts w:asciiTheme="minorHAnsi" w:hAnsiTheme="minorHAnsi" w:cstheme="minorHAnsi"/>
          <w:color w:val="000000" w:themeColor="text1"/>
          <w:shd w:val="clear" w:color="auto" w:fill="FFFFFF"/>
        </w:rPr>
        <w:t xml:space="preserve">. France : Presses Universitaires de Septentrion. </w:t>
      </w:r>
    </w:p>
    <w:p w14:paraId="1646E564" w14:textId="77777777" w:rsidR="005E4D36" w:rsidRPr="009A7ECB" w:rsidRDefault="005E4D36" w:rsidP="00C0464C">
      <w:pPr>
        <w:jc w:val="both"/>
        <w:rPr>
          <w:rFonts w:asciiTheme="minorHAnsi" w:hAnsiTheme="minorHAnsi" w:cstheme="minorHAnsi"/>
          <w:color w:val="000000" w:themeColor="text1"/>
          <w:shd w:val="clear" w:color="auto" w:fill="FFFFFF"/>
        </w:rPr>
      </w:pPr>
    </w:p>
    <w:p w14:paraId="38DAE141" w14:textId="36F18E2F" w:rsidR="005E4D36" w:rsidRPr="009A7ECB" w:rsidRDefault="005E4D36" w:rsidP="005E4D36">
      <w:pPr>
        <w:jc w:val="both"/>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Daunay</w:t>
      </w:r>
      <w:proofErr w:type="spellEnd"/>
      <w:r w:rsidRPr="009A7ECB">
        <w:rPr>
          <w:rFonts w:asciiTheme="minorHAnsi" w:hAnsiTheme="minorHAnsi" w:cstheme="minorHAnsi"/>
          <w:color w:val="000000" w:themeColor="text1"/>
          <w:shd w:val="clear" w:color="auto" w:fill="FFFFFF"/>
        </w:rPr>
        <w:t>, B. &amp; Reuter, Y. (2013). Penser et problématiser les contenus disciplinaires : un enjeu fondamental pour les didactiques. In</w:t>
      </w:r>
      <w:r w:rsidR="00601F04" w:rsidRPr="009A7ECB">
        <w:rPr>
          <w:rFonts w:asciiTheme="minorHAnsi" w:hAnsiTheme="minorHAnsi" w:cstheme="minorHAnsi"/>
          <w:color w:val="000000" w:themeColor="text1"/>
          <w:shd w:val="clear" w:color="auto" w:fill="FFFFFF"/>
        </w:rPr>
        <w:t> :</w:t>
      </w:r>
      <w:r w:rsidRPr="009A7ECB">
        <w:rPr>
          <w:rFonts w:asciiTheme="minorHAnsi" w:hAnsiTheme="minorHAnsi" w:cstheme="minorHAnsi"/>
          <w:color w:val="000000" w:themeColor="text1"/>
          <w:shd w:val="clear" w:color="auto" w:fill="FFFFFF"/>
        </w:rPr>
        <w:t xml:space="preserve"> B. </w:t>
      </w:r>
      <w:proofErr w:type="spellStart"/>
      <w:r w:rsidRPr="009A7ECB">
        <w:rPr>
          <w:rFonts w:asciiTheme="minorHAnsi" w:hAnsiTheme="minorHAnsi" w:cstheme="minorHAnsi"/>
          <w:color w:val="000000" w:themeColor="text1"/>
          <w:shd w:val="clear" w:color="auto" w:fill="FFFFFF"/>
        </w:rPr>
        <w:t>Daunay</w:t>
      </w:r>
      <w:proofErr w:type="spellEnd"/>
      <w:r w:rsidRPr="009A7ECB">
        <w:rPr>
          <w:rFonts w:asciiTheme="minorHAnsi" w:hAnsiTheme="minorHAnsi" w:cstheme="minorHAnsi"/>
          <w:color w:val="000000" w:themeColor="text1"/>
          <w:shd w:val="clear" w:color="auto" w:fill="FFFFFF"/>
        </w:rPr>
        <w:t xml:space="preserve">, Y. Reuter &amp; A. </w:t>
      </w:r>
      <w:proofErr w:type="spellStart"/>
      <w:r w:rsidRPr="009A7ECB">
        <w:rPr>
          <w:rFonts w:asciiTheme="minorHAnsi" w:hAnsiTheme="minorHAnsi" w:cstheme="minorHAnsi"/>
          <w:color w:val="000000" w:themeColor="text1"/>
          <w:shd w:val="clear" w:color="auto" w:fill="FFFFFF"/>
        </w:rPr>
        <w:t>Thépaut</w:t>
      </w:r>
      <w:proofErr w:type="spellEnd"/>
      <w:r w:rsidRPr="009A7ECB">
        <w:rPr>
          <w:rFonts w:asciiTheme="minorHAnsi" w:hAnsiTheme="minorHAnsi" w:cstheme="minorHAnsi"/>
          <w:color w:val="000000" w:themeColor="text1"/>
          <w:shd w:val="clear" w:color="auto" w:fill="FFFFFF"/>
        </w:rPr>
        <w:t xml:space="preserve"> (</w:t>
      </w:r>
      <w:proofErr w:type="spellStart"/>
      <w:r w:rsidRPr="009A7ECB">
        <w:rPr>
          <w:rFonts w:asciiTheme="minorHAnsi" w:hAnsiTheme="minorHAnsi" w:cstheme="minorHAnsi"/>
          <w:color w:val="000000" w:themeColor="text1"/>
          <w:shd w:val="clear" w:color="auto" w:fill="FFFFFF"/>
        </w:rPr>
        <w:t>dir</w:t>
      </w:r>
      <w:proofErr w:type="spellEnd"/>
      <w:r w:rsidRPr="009A7ECB">
        <w:rPr>
          <w:rFonts w:asciiTheme="minorHAnsi" w:hAnsiTheme="minorHAnsi" w:cstheme="minorHAnsi"/>
          <w:color w:val="000000" w:themeColor="text1"/>
          <w:shd w:val="clear" w:color="auto" w:fill="FFFFFF"/>
        </w:rPr>
        <w:t>.). </w:t>
      </w:r>
      <w:r w:rsidRPr="009A7ECB">
        <w:rPr>
          <w:rFonts w:asciiTheme="minorHAnsi" w:hAnsiTheme="minorHAnsi" w:cstheme="minorHAnsi"/>
          <w:i/>
          <w:iCs/>
          <w:color w:val="000000" w:themeColor="text1"/>
          <w:shd w:val="clear" w:color="auto" w:fill="FFFFFF"/>
        </w:rPr>
        <w:t>Les contenus disciplinaires. Approches comparatistes</w:t>
      </w:r>
      <w:r w:rsidRPr="009A7ECB">
        <w:rPr>
          <w:rFonts w:asciiTheme="minorHAnsi" w:hAnsiTheme="minorHAnsi" w:cstheme="minorHAnsi"/>
          <w:color w:val="000000" w:themeColor="text1"/>
          <w:shd w:val="clear" w:color="auto" w:fill="FFFFFF"/>
        </w:rPr>
        <w:t xml:space="preserve"> (pp. 21-34). Villeneuve-d’Ascq : Presses universitaires du Septentrion.</w:t>
      </w:r>
    </w:p>
    <w:p w14:paraId="40004FBB" w14:textId="77777777" w:rsidR="005E4D36" w:rsidRPr="009A7ECB" w:rsidRDefault="005E4D36" w:rsidP="005E4D36">
      <w:pPr>
        <w:jc w:val="both"/>
        <w:rPr>
          <w:rFonts w:asciiTheme="minorHAnsi" w:hAnsiTheme="minorHAnsi" w:cstheme="minorHAnsi"/>
          <w:color w:val="000000" w:themeColor="text1"/>
          <w:shd w:val="clear" w:color="auto" w:fill="FFFFFF"/>
        </w:rPr>
      </w:pPr>
    </w:p>
    <w:p w14:paraId="66FF9FF5" w14:textId="17BB639B" w:rsidR="005E4D36" w:rsidRPr="009A7ECB" w:rsidRDefault="005E4D36" w:rsidP="005E4D36">
      <w:pPr>
        <w:jc w:val="both"/>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Dabène</w:t>
      </w:r>
      <w:proofErr w:type="spellEnd"/>
      <w:r w:rsidRPr="009A7ECB">
        <w:rPr>
          <w:rFonts w:asciiTheme="minorHAnsi" w:hAnsiTheme="minorHAnsi" w:cstheme="minorHAnsi"/>
          <w:color w:val="000000" w:themeColor="text1"/>
          <w:shd w:val="clear" w:color="auto" w:fill="FFFFFF"/>
        </w:rPr>
        <w:t xml:space="preserve">, M. (2008). 1. Quelques repères, perspectives et propositions pour une didactique du français dans tous ses états. In : J.-L. </w:t>
      </w:r>
      <w:proofErr w:type="spellStart"/>
      <w:r w:rsidRPr="009A7ECB">
        <w:rPr>
          <w:rFonts w:asciiTheme="minorHAnsi" w:hAnsiTheme="minorHAnsi" w:cstheme="minorHAnsi"/>
          <w:color w:val="000000" w:themeColor="text1"/>
          <w:shd w:val="clear" w:color="auto" w:fill="FFFFFF"/>
        </w:rPr>
        <w:t>Chiss</w:t>
      </w:r>
      <w:proofErr w:type="spellEnd"/>
      <w:r w:rsidRPr="009A7ECB">
        <w:rPr>
          <w:rFonts w:asciiTheme="minorHAnsi" w:hAnsiTheme="minorHAnsi" w:cstheme="minorHAnsi"/>
          <w:color w:val="000000" w:themeColor="text1"/>
          <w:shd w:val="clear" w:color="auto" w:fill="FFFFFF"/>
        </w:rPr>
        <w:t>, J. David et Y. Reuter (</w:t>
      </w:r>
      <w:proofErr w:type="spellStart"/>
      <w:r w:rsidRPr="009A7ECB">
        <w:rPr>
          <w:rFonts w:asciiTheme="minorHAnsi" w:hAnsiTheme="minorHAnsi" w:cstheme="minorHAnsi"/>
          <w:color w:val="000000" w:themeColor="text1"/>
          <w:shd w:val="clear" w:color="auto" w:fill="FFFFFF"/>
        </w:rPr>
        <w:t>dir</w:t>
      </w:r>
      <w:proofErr w:type="spellEnd"/>
      <w:r w:rsidRPr="009A7ECB">
        <w:rPr>
          <w:rFonts w:asciiTheme="minorHAnsi" w:hAnsiTheme="minorHAnsi" w:cstheme="minorHAnsi"/>
          <w:color w:val="000000" w:themeColor="text1"/>
          <w:shd w:val="clear" w:color="auto" w:fill="FFFFFF"/>
        </w:rPr>
        <w:t>.). </w:t>
      </w:r>
      <w:r w:rsidRPr="009A7ECB">
        <w:rPr>
          <w:rFonts w:asciiTheme="minorHAnsi" w:hAnsiTheme="minorHAnsi" w:cstheme="minorHAnsi"/>
          <w:i/>
          <w:iCs/>
          <w:color w:val="000000" w:themeColor="text1"/>
          <w:shd w:val="clear" w:color="auto" w:fill="FFFFFF"/>
        </w:rPr>
        <w:t>Didactique du français: Fondements d'une discipline</w:t>
      </w:r>
      <w:r w:rsidRPr="009A7ECB">
        <w:rPr>
          <w:rFonts w:asciiTheme="minorHAnsi" w:hAnsiTheme="minorHAnsi" w:cstheme="minorHAnsi"/>
          <w:color w:val="000000" w:themeColor="text1"/>
          <w:shd w:val="clear" w:color="auto" w:fill="FFFFFF"/>
        </w:rPr>
        <w:t> (pp. 15-34). Louvain-la-Neuve: De Boeck Supérieur.</w:t>
      </w:r>
    </w:p>
    <w:p w14:paraId="0AE8DEA5" w14:textId="22B2264D" w:rsidR="00664283" w:rsidRPr="009A7ECB" w:rsidRDefault="00664283" w:rsidP="005E4D36">
      <w:pPr>
        <w:jc w:val="both"/>
        <w:rPr>
          <w:rFonts w:asciiTheme="minorHAnsi" w:hAnsiTheme="minorHAnsi" w:cstheme="minorHAnsi"/>
          <w:color w:val="000000" w:themeColor="text1"/>
          <w:shd w:val="clear" w:color="auto" w:fill="FFFFFF"/>
        </w:rPr>
      </w:pPr>
    </w:p>
    <w:p w14:paraId="5D22C724" w14:textId="4D93FF28" w:rsidR="005E0696" w:rsidRPr="009A7ECB" w:rsidRDefault="00C0464C" w:rsidP="005E0696">
      <w:pPr>
        <w:jc w:val="both"/>
        <w:rPr>
          <w:rFonts w:asciiTheme="minorHAnsi" w:hAnsiTheme="minorHAnsi" w:cstheme="minorHAnsi"/>
          <w:color w:val="000000" w:themeColor="text1"/>
          <w:shd w:val="clear" w:color="auto" w:fill="FFFFFF"/>
        </w:rPr>
      </w:pPr>
      <w:r w:rsidRPr="009A7ECB">
        <w:rPr>
          <w:rFonts w:asciiTheme="minorHAnsi" w:hAnsiTheme="minorHAnsi" w:cstheme="minorHAnsi"/>
          <w:color w:val="000000" w:themeColor="text1"/>
          <w:shd w:val="clear" w:color="auto" w:fill="FFFFFF"/>
        </w:rPr>
        <w:t>Delacroix</w:t>
      </w:r>
      <w:r w:rsidR="00664283" w:rsidRPr="009A7ECB">
        <w:rPr>
          <w:rFonts w:asciiTheme="minorHAnsi" w:hAnsiTheme="minorHAnsi" w:cstheme="minorHAnsi"/>
          <w:color w:val="000000" w:themeColor="text1"/>
          <w:shd w:val="clear" w:color="auto" w:fill="FFFFFF"/>
        </w:rPr>
        <w:t>, A. (2019). Contextualisation didactique : un concept en tension ? »</w:t>
      </w:r>
      <w:r w:rsidRPr="009A7ECB">
        <w:rPr>
          <w:rFonts w:asciiTheme="minorHAnsi" w:hAnsiTheme="minorHAnsi" w:cstheme="minorHAnsi"/>
          <w:color w:val="000000" w:themeColor="text1"/>
          <w:shd w:val="clear" w:color="auto" w:fill="FFFFFF"/>
        </w:rPr>
        <w:t>.</w:t>
      </w:r>
      <w:r w:rsidR="00664283" w:rsidRPr="009A7ECB">
        <w:rPr>
          <w:rFonts w:asciiTheme="minorHAnsi" w:hAnsiTheme="minorHAnsi" w:cstheme="minorHAnsi"/>
          <w:color w:val="000000" w:themeColor="text1"/>
          <w:shd w:val="clear" w:color="auto" w:fill="FFFFFF"/>
        </w:rPr>
        <w:t xml:space="preserve"> In</w:t>
      </w:r>
      <w:r w:rsidRPr="009A7ECB">
        <w:rPr>
          <w:rFonts w:asciiTheme="minorHAnsi" w:hAnsiTheme="minorHAnsi" w:cstheme="minorHAnsi"/>
          <w:color w:val="000000" w:themeColor="text1"/>
          <w:shd w:val="clear" w:color="auto" w:fill="FFFFFF"/>
        </w:rPr>
        <w:t> :</w:t>
      </w:r>
      <w:r w:rsidR="00664283" w:rsidRPr="009A7ECB">
        <w:rPr>
          <w:rFonts w:asciiTheme="minorHAnsi" w:hAnsiTheme="minorHAnsi" w:cstheme="minorHAnsi"/>
          <w:color w:val="000000" w:themeColor="text1"/>
          <w:shd w:val="clear" w:color="auto" w:fill="FFFFFF"/>
        </w:rPr>
        <w:t xml:space="preserve"> R. </w:t>
      </w:r>
      <w:proofErr w:type="spellStart"/>
      <w:r w:rsidR="00664283" w:rsidRPr="009A7ECB">
        <w:rPr>
          <w:rFonts w:asciiTheme="minorHAnsi" w:hAnsiTheme="minorHAnsi" w:cstheme="minorHAnsi"/>
          <w:color w:val="000000" w:themeColor="text1"/>
          <w:shd w:val="clear" w:color="auto" w:fill="FFFFFF"/>
        </w:rPr>
        <w:t>Ailincai</w:t>
      </w:r>
      <w:proofErr w:type="spellEnd"/>
      <w:r w:rsidR="00664283" w:rsidRPr="009A7ECB">
        <w:rPr>
          <w:rFonts w:asciiTheme="minorHAnsi" w:hAnsiTheme="minorHAnsi" w:cstheme="minorHAnsi"/>
          <w:color w:val="000000" w:themeColor="text1"/>
          <w:shd w:val="clear" w:color="auto" w:fill="FFFFFF"/>
        </w:rPr>
        <w:t xml:space="preserve"> &amp; A. Delacroix (</w:t>
      </w:r>
      <w:proofErr w:type="spellStart"/>
      <w:r w:rsidR="00664283" w:rsidRPr="009A7ECB">
        <w:rPr>
          <w:rFonts w:asciiTheme="minorHAnsi" w:hAnsiTheme="minorHAnsi" w:cstheme="minorHAnsi"/>
          <w:color w:val="000000" w:themeColor="text1"/>
          <w:shd w:val="clear" w:color="auto" w:fill="FFFFFF"/>
        </w:rPr>
        <w:t>dir</w:t>
      </w:r>
      <w:proofErr w:type="spellEnd"/>
      <w:r w:rsidR="00664283" w:rsidRPr="009A7ECB">
        <w:rPr>
          <w:rFonts w:asciiTheme="minorHAnsi" w:hAnsiTheme="minorHAnsi" w:cstheme="minorHAnsi"/>
          <w:color w:val="000000" w:themeColor="text1"/>
          <w:shd w:val="clear" w:color="auto" w:fill="FFFFFF"/>
        </w:rPr>
        <w:t>.).  </w:t>
      </w:r>
      <w:r w:rsidR="00664283" w:rsidRPr="009A7ECB">
        <w:rPr>
          <w:rFonts w:asciiTheme="minorHAnsi" w:hAnsiTheme="minorHAnsi" w:cstheme="minorHAnsi"/>
          <w:i/>
          <w:iCs/>
          <w:color w:val="000000" w:themeColor="text1"/>
          <w:shd w:val="clear" w:color="auto" w:fill="FFFFFF"/>
        </w:rPr>
        <w:t>Contextes et transmissions : les apports de la recherche en éducation</w:t>
      </w:r>
      <w:r w:rsidR="00664283" w:rsidRPr="009A7ECB">
        <w:rPr>
          <w:rFonts w:asciiTheme="minorHAnsi" w:hAnsiTheme="minorHAnsi" w:cstheme="minorHAnsi"/>
          <w:color w:val="000000" w:themeColor="text1"/>
          <w:shd w:val="clear" w:color="auto" w:fill="FFFFFF"/>
        </w:rPr>
        <w:t>. France : Presses universitaires des Antilles.</w:t>
      </w:r>
    </w:p>
    <w:p w14:paraId="41B08F9A" w14:textId="2D81DA44" w:rsidR="00B85CD7" w:rsidRPr="009A7ECB" w:rsidRDefault="00B85CD7" w:rsidP="00B85CD7">
      <w:pPr>
        <w:jc w:val="both"/>
        <w:rPr>
          <w:rFonts w:asciiTheme="minorHAnsi" w:hAnsiTheme="minorHAnsi" w:cstheme="minorHAnsi"/>
          <w:color w:val="000000" w:themeColor="text1"/>
          <w:shd w:val="clear" w:color="auto" w:fill="FFFFFF"/>
        </w:rPr>
      </w:pPr>
    </w:p>
    <w:p w14:paraId="699F3BF1" w14:textId="6D8FE4D2" w:rsidR="00B85CD7" w:rsidRPr="009A7ECB" w:rsidRDefault="00B85CD7" w:rsidP="00B85CD7">
      <w:pPr>
        <w:jc w:val="both"/>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Denizot</w:t>
      </w:r>
      <w:proofErr w:type="spellEnd"/>
      <w:r w:rsidRPr="009A7ECB">
        <w:rPr>
          <w:rFonts w:asciiTheme="minorHAnsi" w:hAnsiTheme="minorHAnsi" w:cstheme="minorHAnsi"/>
          <w:color w:val="000000" w:themeColor="text1"/>
          <w:shd w:val="clear" w:color="auto" w:fill="FFFFFF"/>
        </w:rPr>
        <w:t>, N. (2021). </w:t>
      </w:r>
      <w:r w:rsidRPr="009A7ECB">
        <w:rPr>
          <w:rFonts w:asciiTheme="minorHAnsi" w:hAnsiTheme="minorHAnsi" w:cstheme="minorHAnsi"/>
          <w:i/>
          <w:iCs/>
          <w:color w:val="000000" w:themeColor="text1"/>
        </w:rPr>
        <w:t>La culture scolaire : perspectives didactiques</w:t>
      </w:r>
      <w:r w:rsidRPr="009A7ECB">
        <w:rPr>
          <w:rFonts w:asciiTheme="minorHAnsi" w:hAnsiTheme="minorHAnsi" w:cstheme="minorHAnsi"/>
          <w:color w:val="000000" w:themeColor="text1"/>
          <w:shd w:val="clear" w:color="auto" w:fill="FFFFFF"/>
        </w:rPr>
        <w:t>. Pessac : Presses universitaires de Bordeaux.</w:t>
      </w:r>
    </w:p>
    <w:p w14:paraId="53D9E5B6" w14:textId="77777777" w:rsidR="004D5024" w:rsidRPr="009A7ECB" w:rsidRDefault="004D5024" w:rsidP="001A5C7F">
      <w:pPr>
        <w:jc w:val="both"/>
        <w:rPr>
          <w:rFonts w:asciiTheme="minorHAnsi" w:hAnsiTheme="minorHAnsi" w:cstheme="minorHAnsi"/>
          <w:color w:val="000000" w:themeColor="text1"/>
          <w:shd w:val="clear" w:color="auto" w:fill="FFFFFF"/>
        </w:rPr>
      </w:pPr>
    </w:p>
    <w:p w14:paraId="2B7DD814" w14:textId="664AA5AF" w:rsidR="00514D92" w:rsidRPr="009A7ECB" w:rsidRDefault="001A5C7F" w:rsidP="00C2497C">
      <w:pPr>
        <w:jc w:val="both"/>
        <w:rPr>
          <w:rFonts w:asciiTheme="minorHAnsi" w:hAnsiTheme="minorHAnsi" w:cstheme="minorHAnsi"/>
          <w:color w:val="000000" w:themeColor="text1"/>
          <w:shd w:val="clear" w:color="auto" w:fill="FFFFFF"/>
        </w:rPr>
      </w:pPr>
      <w:r w:rsidRPr="009A7ECB">
        <w:rPr>
          <w:rFonts w:asciiTheme="minorHAnsi" w:hAnsiTheme="minorHAnsi" w:cstheme="minorHAnsi"/>
          <w:color w:val="000000" w:themeColor="text1"/>
          <w:shd w:val="clear" w:color="auto" w:fill="FFFFFF"/>
        </w:rPr>
        <w:t>Dias-</w:t>
      </w:r>
      <w:proofErr w:type="spellStart"/>
      <w:r w:rsidRPr="009A7ECB">
        <w:rPr>
          <w:rFonts w:asciiTheme="minorHAnsi" w:hAnsiTheme="minorHAnsi" w:cstheme="minorHAnsi"/>
          <w:color w:val="000000" w:themeColor="text1"/>
          <w:shd w:val="clear" w:color="auto" w:fill="FFFFFF"/>
        </w:rPr>
        <w:t>Chiaruttini</w:t>
      </w:r>
      <w:proofErr w:type="spellEnd"/>
      <w:r w:rsidRPr="009A7ECB">
        <w:rPr>
          <w:rFonts w:asciiTheme="minorHAnsi" w:hAnsiTheme="minorHAnsi" w:cstheme="minorHAnsi"/>
          <w:color w:val="000000" w:themeColor="text1"/>
          <w:shd w:val="clear" w:color="auto" w:fill="FFFFFF"/>
        </w:rPr>
        <w:t>, A., &amp; Lebrun M. (2020), À la croisée des disciplines scolaires : contours, dialogues, et nouvelles configurations. In : A. Dias-</w:t>
      </w:r>
      <w:proofErr w:type="spellStart"/>
      <w:r w:rsidRPr="009A7ECB">
        <w:rPr>
          <w:rFonts w:asciiTheme="minorHAnsi" w:hAnsiTheme="minorHAnsi" w:cstheme="minorHAnsi"/>
          <w:color w:val="000000" w:themeColor="text1"/>
          <w:shd w:val="clear" w:color="auto" w:fill="FFFFFF"/>
        </w:rPr>
        <w:t>Chiaruttini</w:t>
      </w:r>
      <w:proofErr w:type="spellEnd"/>
      <w:r w:rsidRPr="009A7ECB">
        <w:rPr>
          <w:rFonts w:asciiTheme="minorHAnsi" w:hAnsiTheme="minorHAnsi" w:cstheme="minorHAnsi"/>
          <w:color w:val="000000" w:themeColor="text1"/>
          <w:shd w:val="clear" w:color="auto" w:fill="FFFFFF"/>
        </w:rPr>
        <w:t xml:space="preserve"> &amp; M. Lebrun, </w:t>
      </w:r>
      <w:r w:rsidRPr="009A7ECB">
        <w:rPr>
          <w:rFonts w:asciiTheme="minorHAnsi" w:hAnsiTheme="minorHAnsi" w:cstheme="minorHAnsi"/>
          <w:i/>
          <w:iCs/>
          <w:color w:val="000000" w:themeColor="text1"/>
          <w:shd w:val="clear" w:color="auto" w:fill="FFFFFF"/>
        </w:rPr>
        <w:t>La question de la relation entre les disciplines, le cas de l’enseignement du français</w:t>
      </w:r>
      <w:r w:rsidR="000F161A" w:rsidRPr="009A7ECB">
        <w:rPr>
          <w:rFonts w:asciiTheme="minorHAnsi" w:hAnsiTheme="minorHAnsi" w:cstheme="minorHAnsi"/>
          <w:color w:val="000000" w:themeColor="text1"/>
          <w:shd w:val="clear" w:color="auto" w:fill="FFFFFF"/>
        </w:rPr>
        <w:t xml:space="preserve"> (pp. 9-21). </w:t>
      </w:r>
      <w:r w:rsidRPr="009A7ECB">
        <w:rPr>
          <w:rFonts w:asciiTheme="minorHAnsi" w:hAnsiTheme="minorHAnsi" w:cstheme="minorHAnsi"/>
          <w:color w:val="000000" w:themeColor="text1"/>
          <w:shd w:val="clear" w:color="auto" w:fill="FFFFFF"/>
        </w:rPr>
        <w:t>Namur : Presses universitaires de Namur.</w:t>
      </w:r>
    </w:p>
    <w:p w14:paraId="58C30E9A" w14:textId="77777777" w:rsidR="00C2497C" w:rsidRPr="009A7ECB" w:rsidRDefault="00C2497C" w:rsidP="00C2497C">
      <w:pPr>
        <w:jc w:val="both"/>
        <w:rPr>
          <w:rFonts w:asciiTheme="minorHAnsi" w:hAnsiTheme="minorHAnsi" w:cstheme="minorHAnsi"/>
          <w:color w:val="000000" w:themeColor="text1"/>
          <w:shd w:val="clear" w:color="auto" w:fill="FFFFFF"/>
        </w:rPr>
      </w:pPr>
    </w:p>
    <w:p w14:paraId="46A2CACA" w14:textId="3B8DE3C5" w:rsidR="00772102" w:rsidRPr="009A7ECB" w:rsidRDefault="005E4D36" w:rsidP="006621F1">
      <w:pPr>
        <w:jc w:val="both"/>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Dolz</w:t>
      </w:r>
      <w:proofErr w:type="spellEnd"/>
      <w:r w:rsidRPr="009A7ECB">
        <w:rPr>
          <w:rFonts w:asciiTheme="minorHAnsi" w:hAnsiTheme="minorHAnsi" w:cstheme="minorHAnsi"/>
          <w:color w:val="000000" w:themeColor="text1"/>
          <w:shd w:val="clear" w:color="auto" w:fill="FFFFFF"/>
        </w:rPr>
        <w:t xml:space="preserve">, J. (2000). De la difficulté de « couper avec la mère » chez les didacticiens du français. Plaidoyer pour un changement de dénomination de la discipline. </w:t>
      </w:r>
      <w:r w:rsidRPr="009A7ECB">
        <w:rPr>
          <w:rFonts w:asciiTheme="minorHAnsi" w:hAnsiTheme="minorHAnsi" w:cstheme="minorHAnsi"/>
          <w:i/>
          <w:iCs/>
          <w:color w:val="000000" w:themeColor="text1"/>
          <w:shd w:val="clear" w:color="auto" w:fill="FFFFFF"/>
        </w:rPr>
        <w:t>La Lettre de la DFLM</w:t>
      </w:r>
      <w:r w:rsidRPr="009A7ECB">
        <w:rPr>
          <w:rFonts w:asciiTheme="minorHAnsi" w:hAnsiTheme="minorHAnsi" w:cstheme="minorHAnsi"/>
          <w:color w:val="000000" w:themeColor="text1"/>
          <w:shd w:val="clear" w:color="auto" w:fill="FFFFFF"/>
        </w:rPr>
        <w:t xml:space="preserve">, 27, 29-31. </w:t>
      </w:r>
    </w:p>
    <w:p w14:paraId="1B8A4F36" w14:textId="37B11DAC" w:rsidR="001B61CB" w:rsidRDefault="00772102" w:rsidP="001B61CB">
      <w:pPr>
        <w:jc w:val="both"/>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lang w:val="en-US"/>
        </w:rPr>
        <w:t>Dumortier</w:t>
      </w:r>
      <w:proofErr w:type="spellEnd"/>
      <w:r w:rsidRPr="009A7ECB">
        <w:rPr>
          <w:rFonts w:asciiTheme="minorHAnsi" w:hAnsiTheme="minorHAnsi" w:cstheme="minorHAnsi"/>
          <w:color w:val="000000" w:themeColor="text1"/>
          <w:shd w:val="clear" w:color="auto" w:fill="FFFFFF"/>
          <w:lang w:val="en-US"/>
        </w:rPr>
        <w:t xml:space="preserve">, J.-L., Van Beveren, J. &amp; </w:t>
      </w:r>
      <w:proofErr w:type="spellStart"/>
      <w:r w:rsidRPr="009A7ECB">
        <w:rPr>
          <w:rFonts w:asciiTheme="minorHAnsi" w:hAnsiTheme="minorHAnsi" w:cstheme="minorHAnsi"/>
          <w:color w:val="000000" w:themeColor="text1"/>
          <w:shd w:val="clear" w:color="auto" w:fill="FFFFFF"/>
          <w:lang w:val="en-US"/>
        </w:rPr>
        <w:t>Vrydaghs</w:t>
      </w:r>
      <w:proofErr w:type="spellEnd"/>
      <w:r w:rsidRPr="009A7ECB">
        <w:rPr>
          <w:rFonts w:asciiTheme="minorHAnsi" w:hAnsiTheme="minorHAnsi" w:cstheme="minorHAnsi"/>
          <w:color w:val="000000" w:themeColor="text1"/>
          <w:shd w:val="clear" w:color="auto" w:fill="FFFFFF"/>
          <w:lang w:val="en-US"/>
        </w:rPr>
        <w:t xml:space="preserve">, D. (dir.). </w:t>
      </w:r>
      <w:r w:rsidRPr="009A7ECB">
        <w:rPr>
          <w:rFonts w:asciiTheme="minorHAnsi" w:hAnsiTheme="minorHAnsi" w:cstheme="minorHAnsi"/>
          <w:color w:val="000000" w:themeColor="text1"/>
          <w:shd w:val="clear" w:color="auto" w:fill="FFFFFF"/>
        </w:rPr>
        <w:t>(2012). </w:t>
      </w:r>
      <w:r w:rsidRPr="009A7ECB">
        <w:rPr>
          <w:rFonts w:asciiTheme="minorHAnsi" w:hAnsiTheme="minorHAnsi" w:cstheme="minorHAnsi"/>
          <w:i/>
          <w:iCs/>
          <w:color w:val="000000" w:themeColor="text1"/>
        </w:rPr>
        <w:t>Curriculum et progression en français. Actes du XIe colloque de l’AIRDF (Liège, 26-28 aout 2010)</w:t>
      </w:r>
      <w:r w:rsidRPr="009A7ECB">
        <w:rPr>
          <w:rFonts w:asciiTheme="minorHAnsi" w:hAnsiTheme="minorHAnsi" w:cstheme="minorHAnsi"/>
          <w:color w:val="000000" w:themeColor="text1"/>
          <w:shd w:val="clear" w:color="auto" w:fill="FFFFFF"/>
        </w:rPr>
        <w:t>. Presses universitaires de Namur.</w:t>
      </w:r>
    </w:p>
    <w:p w14:paraId="20CC2EB8" w14:textId="54291D83" w:rsidR="002B5840" w:rsidRDefault="002B5840" w:rsidP="001B61CB">
      <w:pPr>
        <w:jc w:val="both"/>
        <w:rPr>
          <w:rFonts w:asciiTheme="minorHAnsi" w:hAnsiTheme="minorHAnsi" w:cstheme="minorHAnsi"/>
          <w:color w:val="000000" w:themeColor="text1"/>
          <w:shd w:val="clear" w:color="auto" w:fill="FFFFFF"/>
        </w:rPr>
      </w:pPr>
    </w:p>
    <w:p w14:paraId="485E0E2B" w14:textId="332163E3" w:rsidR="002B5840" w:rsidRPr="002B5840" w:rsidRDefault="002B5840" w:rsidP="001B61CB">
      <w:pPr>
        <w:jc w:val="both"/>
        <w:rPr>
          <w:rFonts w:asciiTheme="minorHAnsi" w:hAnsiTheme="minorHAnsi" w:cstheme="minorHAnsi"/>
          <w:color w:val="000000" w:themeColor="text1"/>
          <w:shd w:val="clear" w:color="auto" w:fill="FFFFFF"/>
        </w:rPr>
      </w:pPr>
      <w:r w:rsidRPr="002B5840">
        <w:rPr>
          <w:rFonts w:asciiTheme="minorHAnsi" w:hAnsiTheme="minorHAnsi" w:cstheme="minorHAnsi"/>
          <w:color w:val="000000" w:themeColor="text1"/>
          <w:shd w:val="clear" w:color="auto" w:fill="FFFFFF"/>
        </w:rPr>
        <w:t xml:space="preserve">El </w:t>
      </w:r>
      <w:proofErr w:type="spellStart"/>
      <w:r w:rsidRPr="002B5840">
        <w:rPr>
          <w:rFonts w:asciiTheme="minorHAnsi" w:hAnsiTheme="minorHAnsi" w:cstheme="minorHAnsi"/>
          <w:color w:val="000000" w:themeColor="text1"/>
          <w:shd w:val="clear" w:color="auto" w:fill="FFFFFF"/>
        </w:rPr>
        <w:t>Gousairi</w:t>
      </w:r>
      <w:proofErr w:type="spellEnd"/>
      <w:r w:rsidRPr="002B5840">
        <w:rPr>
          <w:rFonts w:asciiTheme="minorHAnsi" w:hAnsiTheme="minorHAnsi" w:cstheme="minorHAnsi"/>
          <w:color w:val="000000" w:themeColor="text1"/>
          <w:shd w:val="clear" w:color="auto" w:fill="FFFFFF"/>
        </w:rPr>
        <w:t xml:space="preserve">, A. &amp; </w:t>
      </w:r>
      <w:proofErr w:type="spellStart"/>
      <w:r w:rsidRPr="002B5840">
        <w:rPr>
          <w:rFonts w:asciiTheme="minorHAnsi" w:hAnsiTheme="minorHAnsi" w:cstheme="minorHAnsi"/>
          <w:color w:val="000000" w:themeColor="text1"/>
          <w:shd w:val="clear" w:color="auto" w:fill="FFFFFF"/>
        </w:rPr>
        <w:t>Bouchekourte</w:t>
      </w:r>
      <w:proofErr w:type="spellEnd"/>
      <w:r w:rsidRPr="002B5840">
        <w:rPr>
          <w:rFonts w:asciiTheme="minorHAnsi" w:hAnsiTheme="minorHAnsi" w:cstheme="minorHAnsi"/>
          <w:color w:val="000000" w:themeColor="text1"/>
          <w:shd w:val="clear" w:color="auto" w:fill="FFFFFF"/>
        </w:rPr>
        <w:t>, M. (2022</w:t>
      </w:r>
      <w:r>
        <w:rPr>
          <w:rFonts w:asciiTheme="minorHAnsi" w:hAnsiTheme="minorHAnsi" w:cstheme="minorHAnsi"/>
          <w:color w:val="000000" w:themeColor="text1"/>
          <w:shd w:val="clear" w:color="auto" w:fill="FFFFFF"/>
        </w:rPr>
        <w:t>a</w:t>
      </w:r>
      <w:r w:rsidRPr="002B5840">
        <w:rPr>
          <w:rFonts w:asciiTheme="minorHAnsi" w:hAnsiTheme="minorHAnsi" w:cstheme="minorHAnsi"/>
          <w:color w:val="000000" w:themeColor="text1"/>
          <w:shd w:val="clear" w:color="auto" w:fill="FFFFFF"/>
        </w:rPr>
        <w:t xml:space="preserve">). La </w:t>
      </w:r>
      <w:r>
        <w:rPr>
          <w:rFonts w:asciiTheme="minorHAnsi" w:hAnsiTheme="minorHAnsi" w:cstheme="minorHAnsi"/>
          <w:color w:val="000000" w:themeColor="text1"/>
          <w:shd w:val="clear" w:color="auto" w:fill="FFFFFF"/>
        </w:rPr>
        <w:t>s</w:t>
      </w:r>
      <w:r w:rsidRPr="002B5840">
        <w:rPr>
          <w:rFonts w:asciiTheme="minorHAnsi" w:hAnsiTheme="minorHAnsi" w:cstheme="minorHAnsi"/>
          <w:color w:val="000000" w:themeColor="text1"/>
          <w:shd w:val="clear" w:color="auto" w:fill="FFFFFF"/>
        </w:rPr>
        <w:t>ection AIRDF-Maroc</w:t>
      </w:r>
      <w:r>
        <w:rPr>
          <w:rFonts w:asciiTheme="minorHAnsi" w:hAnsiTheme="minorHAnsi" w:cstheme="minorHAnsi"/>
          <w:color w:val="000000" w:themeColor="text1"/>
          <w:shd w:val="clear" w:color="auto" w:fill="FFFFFF"/>
        </w:rPr>
        <w:t xml:space="preserve"> </w:t>
      </w:r>
      <w:r w:rsidRPr="002B5840">
        <w:rPr>
          <w:rFonts w:asciiTheme="minorHAnsi" w:hAnsiTheme="minorHAnsi" w:cstheme="minorHAnsi"/>
          <w:color w:val="000000" w:themeColor="text1"/>
          <w:shd w:val="clear" w:color="auto" w:fill="FFFFFF"/>
        </w:rPr>
        <w:t>: ancrage socio-institutionnel et enjeux scientifiques.  </w:t>
      </w:r>
      <w:r w:rsidR="001F4A1D" w:rsidRPr="0048256D">
        <w:rPr>
          <w:rFonts w:asciiTheme="minorHAnsi" w:hAnsiTheme="minorHAnsi" w:cstheme="minorHAnsi"/>
          <w:color w:val="000000" w:themeColor="text1"/>
          <w:shd w:val="clear" w:color="auto" w:fill="FFFFFF"/>
        </w:rPr>
        <w:t>In :</w:t>
      </w:r>
      <w:r w:rsidRPr="0048256D">
        <w:rPr>
          <w:rFonts w:asciiTheme="minorHAnsi" w:hAnsiTheme="minorHAnsi" w:cstheme="minorHAnsi"/>
          <w:color w:val="000000" w:themeColor="text1"/>
          <w:shd w:val="clear" w:color="auto" w:fill="FFFFFF"/>
        </w:rPr>
        <w:t xml:space="preserve"> C. Vincent et J.-F. de Pietro (</w:t>
      </w:r>
      <w:proofErr w:type="spellStart"/>
      <w:r w:rsidRPr="0048256D">
        <w:rPr>
          <w:rFonts w:asciiTheme="minorHAnsi" w:hAnsiTheme="minorHAnsi" w:cstheme="minorHAnsi"/>
          <w:color w:val="000000" w:themeColor="text1"/>
          <w:shd w:val="clear" w:color="auto" w:fill="FFFFFF"/>
        </w:rPr>
        <w:t>dir</w:t>
      </w:r>
      <w:proofErr w:type="spellEnd"/>
      <w:r w:rsidRPr="0048256D">
        <w:rPr>
          <w:rFonts w:asciiTheme="minorHAnsi" w:hAnsiTheme="minorHAnsi" w:cstheme="minorHAnsi"/>
          <w:color w:val="000000" w:themeColor="text1"/>
          <w:shd w:val="clear" w:color="auto" w:fill="FFFFFF"/>
        </w:rPr>
        <w:t xml:space="preserve">.). </w:t>
      </w:r>
      <w:r w:rsidRPr="002B5840">
        <w:rPr>
          <w:rFonts w:asciiTheme="minorHAnsi" w:hAnsiTheme="minorHAnsi" w:cstheme="minorHAnsi"/>
          <w:color w:val="000000" w:themeColor="text1"/>
          <w:shd w:val="clear" w:color="auto" w:fill="FFFFFF"/>
        </w:rPr>
        <w:t>La question des normes dans l’enseignement et l’apprentissage des langues</w:t>
      </w:r>
      <w:r w:rsidR="0048256D">
        <w:rPr>
          <w:rFonts w:asciiTheme="minorHAnsi" w:hAnsiTheme="minorHAnsi" w:cstheme="minorHAnsi"/>
          <w:color w:val="000000" w:themeColor="text1"/>
          <w:shd w:val="clear" w:color="auto" w:fill="FFFFFF"/>
        </w:rPr>
        <w:t xml:space="preserve"> (pp. 76-81)</w:t>
      </w:r>
      <w:r w:rsidRPr="002B5840">
        <w:rPr>
          <w:rFonts w:asciiTheme="minorHAnsi" w:hAnsiTheme="minorHAnsi" w:cstheme="minorHAnsi"/>
          <w:color w:val="000000" w:themeColor="text1"/>
          <w:shd w:val="clear" w:color="auto" w:fill="FFFFFF"/>
        </w:rPr>
        <w:t xml:space="preserve">. </w:t>
      </w:r>
      <w:r w:rsidRPr="002B5840">
        <w:rPr>
          <w:rFonts w:asciiTheme="minorHAnsi" w:hAnsiTheme="minorHAnsi" w:cstheme="minorHAnsi"/>
          <w:i/>
          <w:iCs/>
          <w:color w:val="000000" w:themeColor="text1"/>
          <w:shd w:val="clear" w:color="auto" w:fill="FFFFFF"/>
        </w:rPr>
        <w:t>La Lettre  de l’AIRDF</w:t>
      </w:r>
      <w:r>
        <w:rPr>
          <w:rFonts w:asciiTheme="minorHAnsi" w:hAnsiTheme="minorHAnsi" w:cstheme="minorHAnsi"/>
          <w:color w:val="000000" w:themeColor="text1"/>
          <w:shd w:val="clear" w:color="auto" w:fill="FFFFFF"/>
        </w:rPr>
        <w:t xml:space="preserve">, 70. </w:t>
      </w:r>
    </w:p>
    <w:p w14:paraId="5681B2CD" w14:textId="48B5502B" w:rsidR="00B64DCB" w:rsidRPr="009A7ECB" w:rsidRDefault="00B64DCB" w:rsidP="001B61CB">
      <w:pPr>
        <w:jc w:val="both"/>
        <w:rPr>
          <w:rFonts w:asciiTheme="minorHAnsi" w:hAnsiTheme="minorHAnsi" w:cstheme="minorHAnsi"/>
          <w:color w:val="000000" w:themeColor="text1"/>
          <w:shd w:val="clear" w:color="auto" w:fill="FFFFFF"/>
        </w:rPr>
      </w:pPr>
    </w:p>
    <w:p w14:paraId="6ED15876" w14:textId="7B4C42F1" w:rsidR="00B64DCB" w:rsidRPr="009A7ECB" w:rsidRDefault="00B64DCB" w:rsidP="001B61CB">
      <w:pPr>
        <w:jc w:val="both"/>
        <w:rPr>
          <w:rFonts w:asciiTheme="minorHAnsi" w:hAnsiTheme="minorHAnsi" w:cstheme="minorHAnsi"/>
          <w:color w:val="000000" w:themeColor="text1"/>
          <w:shd w:val="clear" w:color="auto" w:fill="FFFFFF"/>
        </w:rPr>
      </w:pPr>
      <w:r w:rsidRPr="009A7ECB">
        <w:rPr>
          <w:rFonts w:asciiTheme="minorHAnsi" w:hAnsiTheme="minorHAnsi" w:cstheme="minorHAnsi"/>
          <w:color w:val="000000" w:themeColor="text1"/>
          <w:shd w:val="clear" w:color="auto" w:fill="FFFFFF"/>
        </w:rPr>
        <w:t xml:space="preserve">El </w:t>
      </w:r>
      <w:proofErr w:type="spellStart"/>
      <w:r w:rsidRPr="009A7ECB">
        <w:rPr>
          <w:rFonts w:asciiTheme="minorHAnsi" w:hAnsiTheme="minorHAnsi" w:cstheme="minorHAnsi"/>
          <w:color w:val="000000" w:themeColor="text1"/>
          <w:shd w:val="clear" w:color="auto" w:fill="FFFFFF"/>
        </w:rPr>
        <w:t>Gousairi</w:t>
      </w:r>
      <w:proofErr w:type="spellEnd"/>
      <w:r w:rsidRPr="009A7ECB">
        <w:rPr>
          <w:rFonts w:asciiTheme="minorHAnsi" w:hAnsiTheme="minorHAnsi" w:cstheme="minorHAnsi"/>
          <w:color w:val="000000" w:themeColor="text1"/>
          <w:shd w:val="clear" w:color="auto" w:fill="FFFFFF"/>
        </w:rPr>
        <w:t xml:space="preserve">, A. &amp; </w:t>
      </w:r>
      <w:proofErr w:type="spellStart"/>
      <w:r w:rsidRPr="009A7ECB">
        <w:rPr>
          <w:rFonts w:asciiTheme="minorHAnsi" w:hAnsiTheme="minorHAnsi" w:cstheme="minorHAnsi"/>
          <w:color w:val="000000" w:themeColor="text1"/>
          <w:shd w:val="clear" w:color="auto" w:fill="FFFFFF"/>
        </w:rPr>
        <w:t>Bouchekourte</w:t>
      </w:r>
      <w:proofErr w:type="spellEnd"/>
      <w:r w:rsidRPr="009A7ECB">
        <w:rPr>
          <w:rFonts w:asciiTheme="minorHAnsi" w:hAnsiTheme="minorHAnsi" w:cstheme="minorHAnsi"/>
          <w:color w:val="000000" w:themeColor="text1"/>
          <w:shd w:val="clear" w:color="auto" w:fill="FFFFFF"/>
        </w:rPr>
        <w:t>, M. (2022</w:t>
      </w:r>
      <w:r w:rsidR="002B5840">
        <w:rPr>
          <w:rFonts w:asciiTheme="minorHAnsi" w:hAnsiTheme="minorHAnsi" w:cstheme="minorHAnsi"/>
          <w:color w:val="000000" w:themeColor="text1"/>
          <w:shd w:val="clear" w:color="auto" w:fill="FFFFFF"/>
        </w:rPr>
        <w:t>b</w:t>
      </w:r>
      <w:r w:rsidRPr="009A7ECB">
        <w:rPr>
          <w:rFonts w:asciiTheme="minorHAnsi" w:hAnsiTheme="minorHAnsi" w:cstheme="minorHAnsi"/>
          <w:color w:val="000000" w:themeColor="text1"/>
          <w:shd w:val="clear" w:color="auto" w:fill="FFFFFF"/>
        </w:rPr>
        <w:t xml:space="preserve">). Présentation. Penser la « fabrique » des savoirs scolaires : le regard croisé des didactiques et des disciplines. Revue </w:t>
      </w:r>
      <w:r w:rsidRPr="009A7ECB">
        <w:rPr>
          <w:rFonts w:asciiTheme="minorHAnsi" w:hAnsiTheme="minorHAnsi" w:cstheme="minorHAnsi"/>
          <w:i/>
          <w:iCs/>
          <w:color w:val="000000" w:themeColor="text1"/>
          <w:shd w:val="clear" w:color="auto" w:fill="FFFFFF"/>
        </w:rPr>
        <w:t>Didactiques &amp; Disciplines</w:t>
      </w:r>
      <w:r w:rsidRPr="009A7ECB">
        <w:rPr>
          <w:rFonts w:asciiTheme="minorHAnsi" w:hAnsiTheme="minorHAnsi" w:cstheme="minorHAnsi"/>
          <w:color w:val="000000" w:themeColor="text1"/>
          <w:shd w:val="clear" w:color="auto" w:fill="FFFFFF"/>
        </w:rPr>
        <w:t xml:space="preserve">, 1. </w:t>
      </w:r>
    </w:p>
    <w:p w14:paraId="387C846C" w14:textId="1F98143B" w:rsidR="001B61CB" w:rsidRPr="009A7ECB" w:rsidRDefault="001B61CB" w:rsidP="001B61CB">
      <w:pPr>
        <w:pStyle w:val="NormalWeb"/>
        <w:shd w:val="clear" w:color="auto" w:fill="FFFFFF"/>
        <w:spacing w:before="160" w:beforeAutospacing="0" w:after="160" w:afterAutospacing="0" w:line="225" w:lineRule="atLeast"/>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Forquin</w:t>
      </w:r>
      <w:proofErr w:type="spellEnd"/>
      <w:r w:rsidRPr="009A7ECB">
        <w:rPr>
          <w:rFonts w:asciiTheme="minorHAnsi" w:hAnsiTheme="minorHAnsi" w:cstheme="minorHAnsi"/>
          <w:color w:val="000000" w:themeColor="text1"/>
          <w:shd w:val="clear" w:color="auto" w:fill="FFFFFF"/>
        </w:rPr>
        <w:t>, J.-C. (2008). </w:t>
      </w:r>
      <w:r w:rsidRPr="009A7ECB">
        <w:rPr>
          <w:rFonts w:asciiTheme="minorHAnsi" w:hAnsiTheme="minorHAnsi" w:cstheme="minorHAnsi"/>
          <w:i/>
          <w:iCs/>
          <w:color w:val="000000" w:themeColor="text1"/>
          <w:shd w:val="clear" w:color="auto" w:fill="FFFFFF"/>
        </w:rPr>
        <w:t>Sociologie du curriculum</w:t>
      </w:r>
      <w:r w:rsidRPr="009A7ECB">
        <w:rPr>
          <w:rFonts w:asciiTheme="minorHAnsi" w:hAnsiTheme="minorHAnsi" w:cstheme="minorHAnsi"/>
          <w:color w:val="000000" w:themeColor="text1"/>
          <w:shd w:val="clear" w:color="auto" w:fill="FFFFFF"/>
        </w:rPr>
        <w:t>. Rennes : PUR.</w:t>
      </w:r>
    </w:p>
    <w:p w14:paraId="5C8CA113" w14:textId="1FBFA979" w:rsidR="007B7891" w:rsidRPr="009A7ECB" w:rsidRDefault="00C823AC" w:rsidP="007B7891">
      <w:pPr>
        <w:shd w:val="clear" w:color="auto" w:fill="FFFFFF"/>
        <w:spacing w:before="160" w:after="160" w:line="225" w:lineRule="atLeast"/>
        <w:jc w:val="both"/>
        <w:rPr>
          <w:rFonts w:asciiTheme="minorHAnsi" w:hAnsiTheme="minorHAnsi" w:cstheme="minorHAnsi"/>
          <w:color w:val="000000" w:themeColor="text1"/>
          <w:shd w:val="clear" w:color="auto" w:fill="FFFFFF"/>
        </w:rPr>
      </w:pPr>
      <w:r w:rsidRPr="009A7ECB">
        <w:rPr>
          <w:rFonts w:asciiTheme="minorHAnsi" w:hAnsiTheme="minorHAnsi" w:cstheme="minorHAnsi"/>
          <w:color w:val="000000" w:themeColor="text1"/>
          <w:shd w:val="clear" w:color="auto" w:fill="FFFFFF"/>
        </w:rPr>
        <w:t>Garcia-</w:t>
      </w:r>
      <w:proofErr w:type="spellStart"/>
      <w:r w:rsidRPr="009A7ECB">
        <w:rPr>
          <w:rFonts w:asciiTheme="minorHAnsi" w:hAnsiTheme="minorHAnsi" w:cstheme="minorHAnsi"/>
          <w:color w:val="000000" w:themeColor="text1"/>
          <w:shd w:val="clear" w:color="auto" w:fill="FFFFFF"/>
        </w:rPr>
        <w:t>Debanc</w:t>
      </w:r>
      <w:proofErr w:type="spellEnd"/>
      <w:r w:rsidRPr="009A7ECB">
        <w:rPr>
          <w:rFonts w:asciiTheme="minorHAnsi" w:hAnsiTheme="minorHAnsi" w:cstheme="minorHAnsi"/>
          <w:color w:val="000000" w:themeColor="text1"/>
          <w:shd w:val="clear" w:color="auto" w:fill="FFFFFF"/>
        </w:rPr>
        <w:t>, C. (2019). Le français tel qu’on l’enseigne : objets enseignés en classe de français et modèles disciplinaires</w:t>
      </w:r>
      <w:r w:rsidR="00601F04" w:rsidRPr="009A7ECB">
        <w:rPr>
          <w:rFonts w:asciiTheme="minorHAnsi" w:hAnsiTheme="minorHAnsi" w:cstheme="minorHAnsi"/>
          <w:color w:val="000000" w:themeColor="text1"/>
          <w:shd w:val="clear" w:color="auto" w:fill="FFFFFF"/>
        </w:rPr>
        <w:t>.</w:t>
      </w:r>
      <w:r w:rsidRPr="009A7ECB">
        <w:rPr>
          <w:rFonts w:asciiTheme="minorHAnsi" w:hAnsiTheme="minorHAnsi" w:cstheme="minorHAnsi"/>
          <w:color w:val="000000" w:themeColor="text1"/>
          <w:shd w:val="clear" w:color="auto" w:fill="FFFFFF"/>
        </w:rPr>
        <w:t xml:space="preserve"> In</w:t>
      </w:r>
      <w:r w:rsidR="00601F04" w:rsidRPr="009A7ECB">
        <w:rPr>
          <w:rFonts w:asciiTheme="minorHAnsi" w:hAnsiTheme="minorHAnsi" w:cstheme="minorHAnsi"/>
          <w:color w:val="000000" w:themeColor="text1"/>
          <w:shd w:val="clear" w:color="auto" w:fill="FFFFFF"/>
        </w:rPr>
        <w:t> :</w:t>
      </w:r>
      <w:r w:rsidRPr="009A7ECB">
        <w:rPr>
          <w:rFonts w:asciiTheme="minorHAnsi" w:hAnsiTheme="minorHAnsi" w:cstheme="minorHAnsi"/>
          <w:color w:val="000000" w:themeColor="text1"/>
          <w:shd w:val="clear" w:color="auto" w:fill="FFFFFF"/>
        </w:rPr>
        <w:t xml:space="preserve"> S. </w:t>
      </w:r>
      <w:proofErr w:type="spellStart"/>
      <w:r w:rsidRPr="009A7ECB">
        <w:rPr>
          <w:rFonts w:asciiTheme="minorHAnsi" w:hAnsiTheme="minorHAnsi" w:cstheme="minorHAnsi"/>
          <w:color w:val="000000" w:themeColor="text1"/>
          <w:shd w:val="clear" w:color="auto" w:fill="FFFFFF"/>
        </w:rPr>
        <w:t>Aeby</w:t>
      </w:r>
      <w:proofErr w:type="spellEnd"/>
      <w:r w:rsidRPr="009A7ECB">
        <w:rPr>
          <w:rFonts w:asciiTheme="minorHAnsi" w:hAnsiTheme="minorHAnsi" w:cstheme="minorHAnsi"/>
          <w:color w:val="000000" w:themeColor="text1"/>
          <w:shd w:val="clear" w:color="auto" w:fill="FFFFFF"/>
        </w:rPr>
        <w:t xml:space="preserve"> </w:t>
      </w:r>
      <w:proofErr w:type="spellStart"/>
      <w:r w:rsidRPr="009A7ECB">
        <w:rPr>
          <w:rFonts w:asciiTheme="minorHAnsi" w:hAnsiTheme="minorHAnsi" w:cstheme="minorHAnsi"/>
          <w:color w:val="000000" w:themeColor="text1"/>
          <w:shd w:val="clear" w:color="auto" w:fill="FFFFFF"/>
        </w:rPr>
        <w:t>Daghé</w:t>
      </w:r>
      <w:proofErr w:type="spellEnd"/>
      <w:r w:rsidRPr="009A7ECB">
        <w:rPr>
          <w:rFonts w:asciiTheme="minorHAnsi" w:hAnsiTheme="minorHAnsi" w:cstheme="minorHAnsi"/>
          <w:color w:val="000000" w:themeColor="text1"/>
          <w:shd w:val="clear" w:color="auto" w:fill="FFFFFF"/>
        </w:rPr>
        <w:t xml:space="preserve"> et al., (</w:t>
      </w:r>
      <w:proofErr w:type="spellStart"/>
      <w:r w:rsidRPr="009A7ECB">
        <w:rPr>
          <w:rFonts w:asciiTheme="minorHAnsi" w:hAnsiTheme="minorHAnsi" w:cstheme="minorHAnsi"/>
          <w:color w:val="000000" w:themeColor="text1"/>
          <w:shd w:val="clear" w:color="auto" w:fill="FFFFFF"/>
        </w:rPr>
        <w:t>dir</w:t>
      </w:r>
      <w:proofErr w:type="spellEnd"/>
      <w:r w:rsidRPr="009A7ECB">
        <w:rPr>
          <w:rFonts w:asciiTheme="minorHAnsi" w:hAnsiTheme="minorHAnsi" w:cstheme="minorHAnsi"/>
          <w:color w:val="000000" w:themeColor="text1"/>
          <w:shd w:val="clear" w:color="auto" w:fill="FFFFFF"/>
        </w:rPr>
        <w:t>.). </w:t>
      </w:r>
      <w:r w:rsidRPr="009A7ECB">
        <w:rPr>
          <w:rFonts w:asciiTheme="minorHAnsi" w:hAnsiTheme="minorHAnsi" w:cstheme="minorHAnsi"/>
          <w:i/>
          <w:iCs/>
          <w:color w:val="000000" w:themeColor="text1"/>
          <w:shd w:val="clear" w:color="auto" w:fill="FFFFFF"/>
        </w:rPr>
        <w:t xml:space="preserve">Didactique du français et construction d’une discipline scientifique. Dialogues avec Bernard </w:t>
      </w:r>
      <w:proofErr w:type="spellStart"/>
      <w:r w:rsidRPr="009A7ECB">
        <w:rPr>
          <w:rFonts w:asciiTheme="minorHAnsi" w:hAnsiTheme="minorHAnsi" w:cstheme="minorHAnsi"/>
          <w:i/>
          <w:iCs/>
          <w:color w:val="000000" w:themeColor="text1"/>
          <w:shd w:val="clear" w:color="auto" w:fill="FFFFFF"/>
        </w:rPr>
        <w:t>Schneuwly</w:t>
      </w:r>
      <w:proofErr w:type="spellEnd"/>
      <w:r w:rsidR="00601F04" w:rsidRPr="009A7ECB">
        <w:rPr>
          <w:rFonts w:asciiTheme="minorHAnsi" w:hAnsiTheme="minorHAnsi" w:cstheme="minorHAnsi"/>
          <w:color w:val="000000" w:themeColor="text1"/>
          <w:shd w:val="clear" w:color="auto" w:fill="FFFFFF"/>
        </w:rPr>
        <w:t xml:space="preserve">. </w:t>
      </w:r>
      <w:r w:rsidRPr="009A7ECB">
        <w:rPr>
          <w:rFonts w:asciiTheme="minorHAnsi" w:hAnsiTheme="minorHAnsi" w:cstheme="minorHAnsi"/>
          <w:color w:val="000000" w:themeColor="text1"/>
          <w:shd w:val="clear" w:color="auto" w:fill="FFFFFF"/>
        </w:rPr>
        <w:t>Genève :  Presses universitaires du Septentrion, coll. « Éducation et didactique »</w:t>
      </w:r>
    </w:p>
    <w:p w14:paraId="497036AD" w14:textId="43A2AA6A" w:rsidR="00C823AC" w:rsidRPr="009A7ECB" w:rsidRDefault="007B7891" w:rsidP="004115D4">
      <w:pPr>
        <w:jc w:val="both"/>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Lahanier</w:t>
      </w:r>
      <w:proofErr w:type="spellEnd"/>
      <w:r w:rsidRPr="009A7ECB">
        <w:rPr>
          <w:rFonts w:asciiTheme="minorHAnsi" w:hAnsiTheme="minorHAnsi" w:cstheme="minorHAnsi"/>
          <w:color w:val="000000" w:themeColor="text1"/>
          <w:shd w:val="clear" w:color="auto" w:fill="FFFFFF"/>
        </w:rPr>
        <w:t>-Reuter, D. (2013). Contexte – Milieu. Dans : Y. Reuter (</w:t>
      </w:r>
      <w:proofErr w:type="spellStart"/>
      <w:r w:rsidRPr="009A7ECB">
        <w:rPr>
          <w:rFonts w:asciiTheme="minorHAnsi" w:hAnsiTheme="minorHAnsi" w:cstheme="minorHAnsi"/>
          <w:color w:val="000000" w:themeColor="text1"/>
          <w:shd w:val="clear" w:color="auto" w:fill="FFFFFF"/>
        </w:rPr>
        <w:t>dir</w:t>
      </w:r>
      <w:proofErr w:type="spellEnd"/>
      <w:r w:rsidRPr="009A7ECB">
        <w:rPr>
          <w:rFonts w:asciiTheme="minorHAnsi" w:hAnsiTheme="minorHAnsi" w:cstheme="minorHAnsi"/>
          <w:color w:val="000000" w:themeColor="text1"/>
          <w:shd w:val="clear" w:color="auto" w:fill="FFFFFF"/>
        </w:rPr>
        <w:t xml:space="preserve">.), </w:t>
      </w:r>
      <w:r w:rsidRPr="009A7ECB">
        <w:rPr>
          <w:rFonts w:asciiTheme="minorHAnsi" w:hAnsiTheme="minorHAnsi" w:cstheme="minorHAnsi"/>
          <w:i/>
          <w:iCs/>
          <w:color w:val="000000" w:themeColor="text1"/>
          <w:shd w:val="clear" w:color="auto" w:fill="FFFFFF"/>
        </w:rPr>
        <w:t xml:space="preserve">Dictionnaire des concepts fondamentaux des didactiques </w:t>
      </w:r>
      <w:r w:rsidRPr="009A7ECB">
        <w:rPr>
          <w:rFonts w:asciiTheme="minorHAnsi" w:hAnsiTheme="minorHAnsi" w:cstheme="minorHAnsi"/>
          <w:color w:val="000000" w:themeColor="text1"/>
          <w:shd w:val="clear" w:color="auto" w:fill="FFFFFF"/>
        </w:rPr>
        <w:t>(pp. 49-54). Bruxelles: De Boeck Université, 3° éd</w:t>
      </w:r>
    </w:p>
    <w:p w14:paraId="52707667" w14:textId="3F7B3BB6" w:rsidR="00631DE6" w:rsidRPr="009A7ECB" w:rsidRDefault="00631DE6" w:rsidP="004115D4">
      <w:pPr>
        <w:jc w:val="both"/>
        <w:rPr>
          <w:rFonts w:asciiTheme="minorHAnsi" w:hAnsiTheme="minorHAnsi" w:cstheme="minorHAnsi"/>
          <w:color w:val="000000" w:themeColor="text1"/>
          <w:shd w:val="clear" w:color="auto" w:fill="FFFFFF"/>
        </w:rPr>
      </w:pPr>
    </w:p>
    <w:p w14:paraId="75AE9D57" w14:textId="491DE4C0" w:rsidR="00631DE6" w:rsidRPr="009A7ECB" w:rsidRDefault="00631DE6" w:rsidP="004115D4">
      <w:pPr>
        <w:jc w:val="both"/>
        <w:rPr>
          <w:rFonts w:asciiTheme="minorHAnsi" w:hAnsiTheme="minorHAnsi" w:cstheme="minorHAnsi"/>
          <w:color w:val="000000" w:themeColor="text1"/>
          <w:shd w:val="clear" w:color="auto" w:fill="FFFFFF"/>
        </w:rPr>
      </w:pPr>
      <w:r w:rsidRPr="009A7ECB">
        <w:rPr>
          <w:rFonts w:asciiTheme="minorHAnsi" w:hAnsiTheme="minorHAnsi" w:cstheme="minorHAnsi"/>
          <w:color w:val="000000" w:themeColor="text1"/>
          <w:shd w:val="clear" w:color="auto" w:fill="FFFFFF"/>
        </w:rPr>
        <w:lastRenderedPageBreak/>
        <w:t xml:space="preserve">Plane, S. &amp; </w:t>
      </w:r>
      <w:proofErr w:type="spellStart"/>
      <w:r w:rsidRPr="009A7ECB">
        <w:rPr>
          <w:rFonts w:asciiTheme="minorHAnsi" w:hAnsiTheme="minorHAnsi" w:cstheme="minorHAnsi"/>
          <w:color w:val="000000" w:themeColor="text1"/>
          <w:shd w:val="clear" w:color="auto" w:fill="FFFFFF"/>
        </w:rPr>
        <w:t>Rispail</w:t>
      </w:r>
      <w:proofErr w:type="spellEnd"/>
      <w:r w:rsidRPr="009A7ECB">
        <w:rPr>
          <w:rFonts w:asciiTheme="minorHAnsi" w:hAnsiTheme="minorHAnsi" w:cstheme="minorHAnsi"/>
          <w:color w:val="000000" w:themeColor="text1"/>
          <w:shd w:val="clear" w:color="auto" w:fill="FFFFFF"/>
        </w:rPr>
        <w:t xml:space="preserve">, M. </w:t>
      </w:r>
      <w:r w:rsidR="007A3D8F" w:rsidRPr="009A7ECB">
        <w:rPr>
          <w:rFonts w:asciiTheme="minorHAnsi" w:hAnsiTheme="minorHAnsi" w:cstheme="minorHAnsi"/>
          <w:color w:val="000000" w:themeColor="text1"/>
          <w:shd w:val="clear" w:color="auto" w:fill="FFFFFF"/>
        </w:rPr>
        <w:t>(</w:t>
      </w:r>
      <w:proofErr w:type="spellStart"/>
      <w:r w:rsidR="007A3D8F" w:rsidRPr="009A7ECB">
        <w:rPr>
          <w:rFonts w:asciiTheme="minorHAnsi" w:hAnsiTheme="minorHAnsi" w:cstheme="minorHAnsi"/>
          <w:color w:val="000000" w:themeColor="text1"/>
          <w:shd w:val="clear" w:color="auto" w:fill="FFFFFF"/>
        </w:rPr>
        <w:t>dir</w:t>
      </w:r>
      <w:proofErr w:type="spellEnd"/>
      <w:r w:rsidR="007A3D8F" w:rsidRPr="009A7ECB">
        <w:rPr>
          <w:rFonts w:asciiTheme="minorHAnsi" w:hAnsiTheme="minorHAnsi" w:cstheme="minorHAnsi"/>
          <w:color w:val="000000" w:themeColor="text1"/>
          <w:shd w:val="clear" w:color="auto" w:fill="FFFFFF"/>
        </w:rPr>
        <w:t xml:space="preserve">.) </w:t>
      </w:r>
      <w:r w:rsidRPr="009A7ECB">
        <w:rPr>
          <w:rFonts w:asciiTheme="minorHAnsi" w:hAnsiTheme="minorHAnsi" w:cstheme="minorHAnsi"/>
          <w:color w:val="000000" w:themeColor="text1"/>
          <w:shd w:val="clear" w:color="auto" w:fill="FFFFFF"/>
        </w:rPr>
        <w:t xml:space="preserve">(2006). La didactique du français et les contextes d’enseignement du français. </w:t>
      </w:r>
      <w:r w:rsidRPr="009A7ECB">
        <w:rPr>
          <w:rFonts w:asciiTheme="minorHAnsi" w:hAnsiTheme="minorHAnsi" w:cstheme="minorHAnsi"/>
          <w:i/>
          <w:iCs/>
          <w:color w:val="000000" w:themeColor="text1"/>
          <w:shd w:val="clear" w:color="auto" w:fill="FFFFFF"/>
        </w:rPr>
        <w:t>La Lettre de l’AIRDF</w:t>
      </w:r>
      <w:r w:rsidRPr="009A7ECB">
        <w:rPr>
          <w:rFonts w:asciiTheme="minorHAnsi" w:hAnsiTheme="minorHAnsi" w:cstheme="minorHAnsi"/>
          <w:color w:val="000000" w:themeColor="text1"/>
          <w:shd w:val="clear" w:color="auto" w:fill="FFFFFF"/>
        </w:rPr>
        <w:t>, 38, 4-5</w:t>
      </w:r>
    </w:p>
    <w:p w14:paraId="3199CF73" w14:textId="77777777" w:rsidR="004115D4" w:rsidRPr="009A7ECB" w:rsidRDefault="004115D4" w:rsidP="004115D4">
      <w:pPr>
        <w:jc w:val="both"/>
        <w:rPr>
          <w:rFonts w:asciiTheme="minorHAnsi" w:hAnsiTheme="minorHAnsi" w:cstheme="minorHAnsi"/>
          <w:color w:val="000000" w:themeColor="text1"/>
          <w:shd w:val="clear" w:color="auto" w:fill="FFFFFF"/>
        </w:rPr>
      </w:pPr>
    </w:p>
    <w:p w14:paraId="0229C1AD" w14:textId="234658DA" w:rsidR="00C823AC" w:rsidRPr="009A7ECB" w:rsidRDefault="00C823AC" w:rsidP="00C823AC">
      <w:pPr>
        <w:jc w:val="both"/>
        <w:rPr>
          <w:rFonts w:asciiTheme="minorHAnsi" w:hAnsiTheme="minorHAnsi" w:cstheme="minorHAnsi"/>
          <w:color w:val="000000" w:themeColor="text1"/>
          <w:shd w:val="clear" w:color="auto" w:fill="FFFFFF"/>
        </w:rPr>
      </w:pPr>
      <w:r w:rsidRPr="009A7ECB">
        <w:rPr>
          <w:rFonts w:asciiTheme="minorHAnsi" w:hAnsiTheme="minorHAnsi" w:cstheme="minorHAnsi"/>
          <w:color w:val="000000" w:themeColor="text1"/>
          <w:shd w:val="clear" w:color="auto" w:fill="FFFFFF"/>
        </w:rPr>
        <w:t xml:space="preserve">Reuter, Y. (2019). Un débat fondamental pour les didactiques : la construction de la notion de discipline scolaire. In : S. </w:t>
      </w:r>
      <w:proofErr w:type="spellStart"/>
      <w:r w:rsidRPr="009A7ECB">
        <w:rPr>
          <w:rFonts w:asciiTheme="minorHAnsi" w:hAnsiTheme="minorHAnsi" w:cstheme="minorHAnsi"/>
          <w:color w:val="000000" w:themeColor="text1"/>
          <w:shd w:val="clear" w:color="auto" w:fill="FFFFFF"/>
        </w:rPr>
        <w:t>Aeby</w:t>
      </w:r>
      <w:proofErr w:type="spellEnd"/>
      <w:r w:rsidRPr="009A7ECB">
        <w:rPr>
          <w:rFonts w:asciiTheme="minorHAnsi" w:hAnsiTheme="minorHAnsi" w:cstheme="minorHAnsi"/>
          <w:color w:val="000000" w:themeColor="text1"/>
          <w:shd w:val="clear" w:color="auto" w:fill="FFFFFF"/>
        </w:rPr>
        <w:t xml:space="preserve"> </w:t>
      </w:r>
      <w:proofErr w:type="spellStart"/>
      <w:r w:rsidRPr="009A7ECB">
        <w:rPr>
          <w:rFonts w:asciiTheme="minorHAnsi" w:hAnsiTheme="minorHAnsi" w:cstheme="minorHAnsi"/>
          <w:color w:val="000000" w:themeColor="text1"/>
          <w:shd w:val="clear" w:color="auto" w:fill="FFFFFF"/>
        </w:rPr>
        <w:t>Daghé</w:t>
      </w:r>
      <w:proofErr w:type="spellEnd"/>
      <w:r w:rsidRPr="009A7ECB">
        <w:rPr>
          <w:rFonts w:asciiTheme="minorHAnsi" w:hAnsiTheme="minorHAnsi" w:cstheme="minorHAnsi"/>
          <w:color w:val="000000" w:themeColor="text1"/>
          <w:shd w:val="clear" w:color="auto" w:fill="FFFFFF"/>
        </w:rPr>
        <w:t xml:space="preserve"> et al., (</w:t>
      </w:r>
      <w:proofErr w:type="spellStart"/>
      <w:r w:rsidRPr="009A7ECB">
        <w:rPr>
          <w:rFonts w:asciiTheme="minorHAnsi" w:hAnsiTheme="minorHAnsi" w:cstheme="minorHAnsi"/>
          <w:color w:val="000000" w:themeColor="text1"/>
          <w:shd w:val="clear" w:color="auto" w:fill="FFFFFF"/>
        </w:rPr>
        <w:t>dir</w:t>
      </w:r>
      <w:proofErr w:type="spellEnd"/>
      <w:r w:rsidRPr="009A7ECB">
        <w:rPr>
          <w:rFonts w:asciiTheme="minorHAnsi" w:hAnsiTheme="minorHAnsi" w:cstheme="minorHAnsi"/>
          <w:color w:val="000000" w:themeColor="text1"/>
          <w:shd w:val="clear" w:color="auto" w:fill="FFFFFF"/>
        </w:rPr>
        <w:t>.). D</w:t>
      </w:r>
      <w:r w:rsidRPr="009A7ECB">
        <w:rPr>
          <w:rFonts w:asciiTheme="minorHAnsi" w:hAnsiTheme="minorHAnsi" w:cstheme="minorHAnsi"/>
          <w:i/>
          <w:iCs/>
          <w:color w:val="000000" w:themeColor="text1"/>
          <w:shd w:val="clear" w:color="auto" w:fill="FFFFFF"/>
        </w:rPr>
        <w:t xml:space="preserve">idactique du français et construction d’une discipline scientifique. Dialogues avec Bernard </w:t>
      </w:r>
      <w:proofErr w:type="spellStart"/>
      <w:r w:rsidRPr="009A7ECB">
        <w:rPr>
          <w:rFonts w:asciiTheme="minorHAnsi" w:hAnsiTheme="minorHAnsi" w:cstheme="minorHAnsi"/>
          <w:i/>
          <w:iCs/>
          <w:color w:val="000000" w:themeColor="text1"/>
          <w:shd w:val="clear" w:color="auto" w:fill="FFFFFF"/>
        </w:rPr>
        <w:t>Schneuwly</w:t>
      </w:r>
      <w:proofErr w:type="spellEnd"/>
      <w:r w:rsidRPr="009A7ECB">
        <w:rPr>
          <w:rFonts w:asciiTheme="minorHAnsi" w:hAnsiTheme="minorHAnsi" w:cstheme="minorHAnsi"/>
          <w:color w:val="000000" w:themeColor="text1"/>
          <w:shd w:val="clear" w:color="auto" w:fill="FFFFFF"/>
        </w:rPr>
        <w:t xml:space="preserve"> (pp. 69-82). Genève :  Presses universitaires du Septentrion, coll. « Éducation et didactique »</w:t>
      </w:r>
    </w:p>
    <w:p w14:paraId="43DBB7DF" w14:textId="5F29B68F" w:rsidR="00EB27FA" w:rsidRPr="009A7ECB" w:rsidRDefault="00EB27FA" w:rsidP="00C823AC">
      <w:pPr>
        <w:jc w:val="both"/>
        <w:rPr>
          <w:rFonts w:asciiTheme="minorHAnsi" w:hAnsiTheme="minorHAnsi" w:cstheme="minorHAnsi"/>
          <w:color w:val="000000" w:themeColor="text1"/>
          <w:shd w:val="clear" w:color="auto" w:fill="FFFFFF"/>
        </w:rPr>
      </w:pPr>
    </w:p>
    <w:p w14:paraId="05F96DD4" w14:textId="7648126B" w:rsidR="00EB27FA" w:rsidRPr="009A7ECB" w:rsidRDefault="00C0464C" w:rsidP="00C0464C">
      <w:pPr>
        <w:jc w:val="both"/>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Rispail</w:t>
      </w:r>
      <w:proofErr w:type="spellEnd"/>
      <w:r w:rsidR="00EB27FA" w:rsidRPr="009A7ECB">
        <w:rPr>
          <w:rFonts w:asciiTheme="minorHAnsi" w:hAnsiTheme="minorHAnsi" w:cstheme="minorHAnsi"/>
          <w:color w:val="000000" w:themeColor="text1"/>
          <w:shd w:val="clear" w:color="auto" w:fill="FFFFFF"/>
        </w:rPr>
        <w:t xml:space="preserve">, M. &amp; </w:t>
      </w:r>
      <w:r w:rsidRPr="009A7ECB">
        <w:rPr>
          <w:rFonts w:asciiTheme="minorHAnsi" w:hAnsiTheme="minorHAnsi" w:cstheme="minorHAnsi"/>
          <w:color w:val="000000" w:themeColor="text1"/>
          <w:shd w:val="clear" w:color="auto" w:fill="FFFFFF"/>
        </w:rPr>
        <w:t>Blanchet</w:t>
      </w:r>
      <w:r w:rsidR="00EB27FA" w:rsidRPr="009A7ECB">
        <w:rPr>
          <w:rFonts w:asciiTheme="minorHAnsi" w:hAnsiTheme="minorHAnsi" w:cstheme="minorHAnsi"/>
          <w:color w:val="000000" w:themeColor="text1"/>
          <w:shd w:val="clear" w:color="auto" w:fill="FFFFFF"/>
        </w:rPr>
        <w:t xml:space="preserve">, P. (2011). Principes transversaux pour une </w:t>
      </w:r>
      <w:proofErr w:type="spellStart"/>
      <w:r w:rsidR="00EB27FA" w:rsidRPr="009A7ECB">
        <w:rPr>
          <w:rFonts w:asciiTheme="minorHAnsi" w:hAnsiTheme="minorHAnsi" w:cstheme="minorHAnsi"/>
          <w:color w:val="000000" w:themeColor="text1"/>
          <w:shd w:val="clear" w:color="auto" w:fill="FFFFFF"/>
        </w:rPr>
        <w:t>sociodidactique</w:t>
      </w:r>
      <w:proofErr w:type="spellEnd"/>
      <w:r w:rsidR="00EB27FA" w:rsidRPr="009A7ECB">
        <w:rPr>
          <w:rFonts w:asciiTheme="minorHAnsi" w:hAnsiTheme="minorHAnsi" w:cstheme="minorHAnsi"/>
          <w:color w:val="000000" w:themeColor="text1"/>
          <w:shd w:val="clear" w:color="auto" w:fill="FFFFFF"/>
        </w:rPr>
        <w:t xml:space="preserve"> dite « de terrain</w:t>
      </w:r>
      <w:r w:rsidRPr="009A7ECB">
        <w:rPr>
          <w:rFonts w:asciiTheme="minorHAnsi" w:hAnsiTheme="minorHAnsi" w:cstheme="minorHAnsi"/>
          <w:color w:val="000000" w:themeColor="text1"/>
          <w:shd w:val="clear" w:color="auto" w:fill="FFFFFF"/>
        </w:rPr>
        <w:t> »</w:t>
      </w:r>
      <w:r w:rsidR="00EB27FA" w:rsidRPr="009A7ECB">
        <w:rPr>
          <w:rFonts w:asciiTheme="minorHAnsi" w:hAnsiTheme="minorHAnsi" w:cstheme="minorHAnsi"/>
          <w:color w:val="000000" w:themeColor="text1"/>
          <w:shd w:val="clear" w:color="auto" w:fill="FFFFFF"/>
        </w:rPr>
        <w:t>. In</w:t>
      </w:r>
      <w:r w:rsidR="00B85CD7" w:rsidRPr="009A7ECB">
        <w:rPr>
          <w:rFonts w:asciiTheme="minorHAnsi" w:hAnsiTheme="minorHAnsi" w:cstheme="minorHAnsi"/>
          <w:color w:val="000000" w:themeColor="text1"/>
          <w:shd w:val="clear" w:color="auto" w:fill="FFFFFF"/>
        </w:rPr>
        <w:t> :</w:t>
      </w:r>
      <w:r w:rsidR="00EB27FA" w:rsidRPr="009A7ECB">
        <w:rPr>
          <w:rFonts w:asciiTheme="minorHAnsi" w:hAnsiTheme="minorHAnsi" w:cstheme="minorHAnsi"/>
          <w:color w:val="000000" w:themeColor="text1"/>
          <w:shd w:val="clear" w:color="auto" w:fill="FFFFFF"/>
        </w:rPr>
        <w:t xml:space="preserve"> Blanchet, P. &amp; Chardenet, P. (</w:t>
      </w:r>
      <w:proofErr w:type="spellStart"/>
      <w:r w:rsidR="00EB27FA" w:rsidRPr="009A7ECB">
        <w:rPr>
          <w:rFonts w:asciiTheme="minorHAnsi" w:hAnsiTheme="minorHAnsi" w:cstheme="minorHAnsi"/>
          <w:color w:val="000000" w:themeColor="text1"/>
          <w:shd w:val="clear" w:color="auto" w:fill="FFFFFF"/>
        </w:rPr>
        <w:t>dir</w:t>
      </w:r>
      <w:proofErr w:type="spellEnd"/>
      <w:r w:rsidR="00EB27FA" w:rsidRPr="009A7ECB">
        <w:rPr>
          <w:rFonts w:asciiTheme="minorHAnsi" w:hAnsiTheme="minorHAnsi" w:cstheme="minorHAnsi"/>
          <w:color w:val="000000" w:themeColor="text1"/>
          <w:shd w:val="clear" w:color="auto" w:fill="FFFFFF"/>
        </w:rPr>
        <w:t>.). </w:t>
      </w:r>
      <w:r w:rsidR="00EB27FA" w:rsidRPr="009A7ECB">
        <w:rPr>
          <w:rFonts w:asciiTheme="minorHAnsi" w:hAnsiTheme="minorHAnsi" w:cstheme="minorHAnsi"/>
          <w:i/>
          <w:iCs/>
          <w:color w:val="000000" w:themeColor="text1"/>
          <w:shd w:val="clear" w:color="auto" w:fill="FFFFFF"/>
        </w:rPr>
        <w:t>Guide pour la recherche en didactique des langues et des cultures. Approches contextualisées</w:t>
      </w:r>
      <w:r w:rsidRPr="009A7ECB">
        <w:rPr>
          <w:rFonts w:asciiTheme="minorHAnsi" w:hAnsiTheme="minorHAnsi" w:cstheme="minorHAnsi"/>
          <w:color w:val="000000" w:themeColor="text1"/>
          <w:shd w:val="clear" w:color="auto" w:fill="FFFFFF"/>
        </w:rPr>
        <w:t xml:space="preserve"> (pp. 65-69)</w:t>
      </w:r>
      <w:r w:rsidR="00EB27FA" w:rsidRPr="009A7ECB">
        <w:rPr>
          <w:rFonts w:asciiTheme="minorHAnsi" w:hAnsiTheme="minorHAnsi" w:cstheme="minorHAnsi"/>
          <w:color w:val="000000" w:themeColor="text1"/>
          <w:shd w:val="clear" w:color="auto" w:fill="FFFFFF"/>
        </w:rPr>
        <w:t>. AUF/EAC.</w:t>
      </w:r>
    </w:p>
    <w:p w14:paraId="45F79C97" w14:textId="473F214D" w:rsidR="00C73435" w:rsidRPr="009A7ECB" w:rsidRDefault="00C73435" w:rsidP="00C0464C">
      <w:pPr>
        <w:jc w:val="both"/>
        <w:rPr>
          <w:rFonts w:asciiTheme="minorHAnsi" w:hAnsiTheme="minorHAnsi" w:cstheme="minorHAnsi"/>
          <w:color w:val="000000" w:themeColor="text1"/>
          <w:shd w:val="clear" w:color="auto" w:fill="FFFFFF"/>
        </w:rPr>
      </w:pPr>
    </w:p>
    <w:p w14:paraId="5BED55A5" w14:textId="71FBAA58" w:rsidR="00C73435" w:rsidRPr="009A7ECB" w:rsidRDefault="00C73435" w:rsidP="00C73435">
      <w:pPr>
        <w:jc w:val="both"/>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Schneuwly</w:t>
      </w:r>
      <w:proofErr w:type="spellEnd"/>
      <w:r w:rsidRPr="009A7ECB">
        <w:rPr>
          <w:rFonts w:asciiTheme="minorHAnsi" w:hAnsiTheme="minorHAnsi" w:cstheme="minorHAnsi"/>
          <w:color w:val="000000" w:themeColor="text1"/>
          <w:shd w:val="clear" w:color="auto" w:fill="FFFFFF"/>
        </w:rPr>
        <w:t xml:space="preserve">, B., (1995). « De l’utilité de la transposition didactique . In : J.-L. </w:t>
      </w:r>
      <w:proofErr w:type="spellStart"/>
      <w:r w:rsidRPr="009A7ECB">
        <w:rPr>
          <w:rFonts w:asciiTheme="minorHAnsi" w:hAnsiTheme="minorHAnsi" w:cstheme="minorHAnsi"/>
          <w:color w:val="000000" w:themeColor="text1"/>
          <w:shd w:val="clear" w:color="auto" w:fill="FFFFFF"/>
        </w:rPr>
        <w:t>Chiss</w:t>
      </w:r>
      <w:proofErr w:type="spellEnd"/>
      <w:r w:rsidRPr="009A7ECB">
        <w:rPr>
          <w:rFonts w:asciiTheme="minorHAnsi" w:hAnsiTheme="minorHAnsi" w:cstheme="minorHAnsi"/>
          <w:color w:val="000000" w:themeColor="text1"/>
          <w:shd w:val="clear" w:color="auto" w:fill="FFFFFF"/>
        </w:rPr>
        <w:t>, J. David &amp; Y. Reuter, </w:t>
      </w:r>
      <w:r w:rsidRPr="009A7ECB">
        <w:rPr>
          <w:rFonts w:asciiTheme="minorHAnsi" w:hAnsiTheme="minorHAnsi" w:cstheme="minorHAnsi"/>
          <w:i/>
          <w:iCs/>
          <w:color w:val="000000" w:themeColor="text1"/>
        </w:rPr>
        <w:t>Didactique du français </w:t>
      </w:r>
      <w:r w:rsidRPr="009A7ECB">
        <w:rPr>
          <w:rFonts w:asciiTheme="minorHAnsi" w:hAnsiTheme="minorHAnsi" w:cstheme="minorHAnsi"/>
          <w:color w:val="000000" w:themeColor="text1"/>
          <w:shd w:val="clear" w:color="auto" w:fill="FFFFFF"/>
        </w:rPr>
        <w:t>(pp. 47-62). Paris: Nathan. </w:t>
      </w:r>
    </w:p>
    <w:p w14:paraId="146AFA52" w14:textId="77777777" w:rsidR="005E4D36" w:rsidRPr="009A7ECB" w:rsidRDefault="005E4D36" w:rsidP="00C0464C">
      <w:pPr>
        <w:jc w:val="both"/>
        <w:rPr>
          <w:rFonts w:asciiTheme="minorHAnsi" w:hAnsiTheme="minorHAnsi" w:cstheme="minorHAnsi"/>
          <w:color w:val="000000" w:themeColor="text1"/>
          <w:shd w:val="clear" w:color="auto" w:fill="FFFFFF"/>
        </w:rPr>
      </w:pPr>
    </w:p>
    <w:p w14:paraId="02BEF653" w14:textId="2B998F92" w:rsidR="002555F5" w:rsidRPr="009A7ECB" w:rsidRDefault="005E4D36" w:rsidP="002555F5">
      <w:pPr>
        <w:jc w:val="both"/>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Schneuwly</w:t>
      </w:r>
      <w:proofErr w:type="spellEnd"/>
      <w:r w:rsidRPr="009A7ECB">
        <w:rPr>
          <w:rFonts w:asciiTheme="minorHAnsi" w:hAnsiTheme="minorHAnsi" w:cstheme="minorHAnsi"/>
          <w:color w:val="000000" w:themeColor="text1"/>
          <w:shd w:val="clear" w:color="auto" w:fill="FFFFFF"/>
        </w:rPr>
        <w:t>, B. (2007). « Le « Français » : une discipline scolaire autonome, ouverte et articulée ». In</w:t>
      </w:r>
      <w:r w:rsidR="00B85CD7" w:rsidRPr="009A7ECB">
        <w:rPr>
          <w:rFonts w:asciiTheme="minorHAnsi" w:hAnsiTheme="minorHAnsi" w:cstheme="minorHAnsi"/>
          <w:color w:val="000000" w:themeColor="text1"/>
          <w:shd w:val="clear" w:color="auto" w:fill="FFFFFF"/>
        </w:rPr>
        <w:t> :</w:t>
      </w:r>
      <w:r w:rsidRPr="009A7ECB">
        <w:rPr>
          <w:rFonts w:asciiTheme="minorHAnsi" w:hAnsiTheme="minorHAnsi" w:cstheme="minorHAnsi"/>
          <w:color w:val="000000" w:themeColor="text1"/>
          <w:shd w:val="clear" w:color="auto" w:fill="FFFFFF"/>
        </w:rPr>
        <w:t xml:space="preserve"> E. Falardeau, C. Fisher, C. Simard &amp; N. Sorin (</w:t>
      </w:r>
      <w:proofErr w:type="spellStart"/>
      <w:r w:rsidRPr="009A7ECB">
        <w:rPr>
          <w:rFonts w:asciiTheme="minorHAnsi" w:hAnsiTheme="minorHAnsi" w:cstheme="minorHAnsi"/>
          <w:color w:val="000000" w:themeColor="text1"/>
          <w:shd w:val="clear" w:color="auto" w:fill="FFFFFF"/>
        </w:rPr>
        <w:t>dir</w:t>
      </w:r>
      <w:proofErr w:type="spellEnd"/>
      <w:r w:rsidRPr="009A7ECB">
        <w:rPr>
          <w:rFonts w:asciiTheme="minorHAnsi" w:hAnsiTheme="minorHAnsi" w:cstheme="minorHAnsi"/>
          <w:color w:val="000000" w:themeColor="text1"/>
          <w:shd w:val="clear" w:color="auto" w:fill="FFFFFF"/>
        </w:rPr>
        <w:t>.), </w:t>
      </w:r>
      <w:r w:rsidRPr="009A7ECB">
        <w:rPr>
          <w:rFonts w:asciiTheme="minorHAnsi" w:hAnsiTheme="minorHAnsi" w:cstheme="minorHAnsi"/>
          <w:i/>
          <w:iCs/>
          <w:color w:val="000000" w:themeColor="text1"/>
          <w:shd w:val="clear" w:color="auto" w:fill="FFFFFF"/>
        </w:rPr>
        <w:t>La didactique du français. Les voies actuelles de la recherche</w:t>
      </w:r>
      <w:r w:rsidRPr="009A7ECB">
        <w:rPr>
          <w:rFonts w:asciiTheme="minorHAnsi" w:hAnsiTheme="minorHAnsi" w:cstheme="minorHAnsi"/>
          <w:color w:val="000000" w:themeColor="text1"/>
          <w:shd w:val="clear" w:color="auto" w:fill="FFFFFF"/>
        </w:rPr>
        <w:t> (pp. 20-35). Québec : Presses de l’Université de Laval.</w:t>
      </w:r>
    </w:p>
    <w:p w14:paraId="161F3E16" w14:textId="5EC2DDA4" w:rsidR="00664283" w:rsidRPr="009A7ECB" w:rsidRDefault="002555F5" w:rsidP="00C73435">
      <w:pPr>
        <w:pStyle w:val="NormalWeb"/>
        <w:shd w:val="clear" w:color="auto" w:fill="FFFFFF"/>
        <w:spacing w:before="160" w:beforeAutospacing="0" w:after="160" w:afterAutospacing="0" w:line="225" w:lineRule="atLeast"/>
        <w:jc w:val="both"/>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Schneuwly</w:t>
      </w:r>
      <w:proofErr w:type="spellEnd"/>
      <w:r w:rsidRPr="009A7ECB">
        <w:rPr>
          <w:rFonts w:asciiTheme="minorHAnsi" w:hAnsiTheme="minorHAnsi" w:cstheme="minorHAnsi"/>
          <w:color w:val="000000" w:themeColor="text1"/>
          <w:shd w:val="clear" w:color="auto" w:fill="FFFFFF"/>
        </w:rPr>
        <w:t>, B. (2014). Didactique : construction d’un champ disciplinaire. </w:t>
      </w:r>
      <w:r w:rsidRPr="009A7ECB">
        <w:rPr>
          <w:rFonts w:asciiTheme="minorHAnsi" w:hAnsiTheme="minorHAnsi" w:cstheme="minorHAnsi"/>
          <w:i/>
          <w:iCs/>
          <w:color w:val="000000" w:themeColor="text1"/>
          <w:shd w:val="clear" w:color="auto" w:fill="FFFFFF"/>
        </w:rPr>
        <w:t>Éducation et didactique</w:t>
      </w:r>
      <w:r w:rsidRPr="009A7ECB">
        <w:rPr>
          <w:rFonts w:asciiTheme="minorHAnsi" w:hAnsiTheme="minorHAnsi" w:cstheme="minorHAnsi"/>
          <w:color w:val="000000" w:themeColor="text1"/>
          <w:shd w:val="clear" w:color="auto" w:fill="FFFFFF"/>
        </w:rPr>
        <w:t>, 8-1, 13-22.</w:t>
      </w:r>
    </w:p>
    <w:p w14:paraId="74BDB72A" w14:textId="0713401E" w:rsidR="00C73435" w:rsidRPr="009A7ECB" w:rsidRDefault="00C73435" w:rsidP="00C73435">
      <w:pPr>
        <w:jc w:val="both"/>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Schneuwly</w:t>
      </w:r>
      <w:proofErr w:type="spellEnd"/>
      <w:r w:rsidRPr="009A7ECB">
        <w:rPr>
          <w:rFonts w:asciiTheme="minorHAnsi" w:hAnsiTheme="minorHAnsi" w:cstheme="minorHAnsi"/>
          <w:color w:val="000000" w:themeColor="text1"/>
          <w:shd w:val="clear" w:color="auto" w:fill="FFFFFF"/>
        </w:rPr>
        <w:t xml:space="preserve">, B. &amp; </w:t>
      </w:r>
      <w:proofErr w:type="spellStart"/>
      <w:r w:rsidRPr="009A7ECB">
        <w:rPr>
          <w:rFonts w:asciiTheme="minorHAnsi" w:hAnsiTheme="minorHAnsi" w:cstheme="minorHAnsi"/>
          <w:color w:val="000000" w:themeColor="text1"/>
          <w:shd w:val="clear" w:color="auto" w:fill="FFFFFF"/>
        </w:rPr>
        <w:t>Ronveaux</w:t>
      </w:r>
      <w:proofErr w:type="spellEnd"/>
      <w:r w:rsidRPr="009A7ECB">
        <w:rPr>
          <w:rFonts w:asciiTheme="minorHAnsi" w:hAnsiTheme="minorHAnsi" w:cstheme="minorHAnsi"/>
          <w:color w:val="000000" w:themeColor="text1"/>
          <w:shd w:val="clear" w:color="auto" w:fill="FFFFFF"/>
        </w:rPr>
        <w:t>, C. (2021). Une approche instrumentale de la transposition didactique. </w:t>
      </w:r>
      <w:r w:rsidRPr="009A7ECB">
        <w:rPr>
          <w:rFonts w:asciiTheme="minorHAnsi" w:hAnsiTheme="minorHAnsi" w:cstheme="minorHAnsi"/>
          <w:i/>
          <w:iCs/>
          <w:color w:val="000000" w:themeColor="text1"/>
        </w:rPr>
        <w:t>Pratiques</w:t>
      </w:r>
      <w:r w:rsidRPr="009A7ECB">
        <w:rPr>
          <w:rFonts w:asciiTheme="minorHAnsi" w:hAnsiTheme="minorHAnsi" w:cstheme="minorHAnsi"/>
          <w:color w:val="000000" w:themeColor="text1"/>
          <w:shd w:val="clear" w:color="auto" w:fill="FFFFFF"/>
        </w:rPr>
        <w:t>, 189-190</w:t>
      </w:r>
    </w:p>
    <w:p w14:paraId="430F1958" w14:textId="77777777" w:rsidR="00C73435" w:rsidRPr="009A7ECB" w:rsidRDefault="00C73435" w:rsidP="00C73435">
      <w:pPr>
        <w:rPr>
          <w:rFonts w:asciiTheme="minorHAnsi" w:hAnsiTheme="minorHAnsi" w:cstheme="minorHAnsi"/>
          <w:color w:val="000000" w:themeColor="text1"/>
          <w:shd w:val="clear" w:color="auto" w:fill="FFFFFF"/>
        </w:rPr>
      </w:pPr>
    </w:p>
    <w:p w14:paraId="05C86BEB" w14:textId="76B50ABC" w:rsidR="00772102" w:rsidRPr="009A7ECB" w:rsidRDefault="008042A3" w:rsidP="002221DD">
      <w:pPr>
        <w:jc w:val="both"/>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Spaëth</w:t>
      </w:r>
      <w:proofErr w:type="spellEnd"/>
      <w:r w:rsidR="00664283" w:rsidRPr="009A7ECB">
        <w:rPr>
          <w:rFonts w:asciiTheme="minorHAnsi" w:hAnsiTheme="minorHAnsi" w:cstheme="minorHAnsi"/>
          <w:color w:val="000000" w:themeColor="text1"/>
          <w:shd w:val="clear" w:color="auto" w:fill="FFFFFF"/>
        </w:rPr>
        <w:t>, V. (2008). Le français langue de scolarisation et les disciplines scolaires. In</w:t>
      </w:r>
      <w:r w:rsidR="00C0464C" w:rsidRPr="009A7ECB">
        <w:rPr>
          <w:rFonts w:asciiTheme="minorHAnsi" w:hAnsiTheme="minorHAnsi" w:cstheme="minorHAnsi"/>
          <w:color w:val="000000" w:themeColor="text1"/>
          <w:shd w:val="clear" w:color="auto" w:fill="FFFFFF"/>
        </w:rPr>
        <w:t> :</w:t>
      </w:r>
      <w:r w:rsidR="00664283" w:rsidRPr="009A7ECB">
        <w:rPr>
          <w:rFonts w:asciiTheme="minorHAnsi" w:hAnsiTheme="minorHAnsi" w:cstheme="minorHAnsi"/>
          <w:color w:val="000000" w:themeColor="text1"/>
          <w:shd w:val="clear" w:color="auto" w:fill="FFFFFF"/>
        </w:rPr>
        <w:t xml:space="preserve"> J.-L. </w:t>
      </w:r>
      <w:proofErr w:type="spellStart"/>
      <w:r w:rsidR="00664283" w:rsidRPr="009A7ECB">
        <w:rPr>
          <w:rFonts w:asciiTheme="minorHAnsi" w:hAnsiTheme="minorHAnsi" w:cstheme="minorHAnsi"/>
          <w:color w:val="000000" w:themeColor="text1"/>
          <w:shd w:val="clear" w:color="auto" w:fill="FFFFFF"/>
        </w:rPr>
        <w:t>Chiss</w:t>
      </w:r>
      <w:proofErr w:type="spellEnd"/>
      <w:r w:rsidR="00664283" w:rsidRPr="009A7ECB">
        <w:rPr>
          <w:rFonts w:asciiTheme="minorHAnsi" w:hAnsiTheme="minorHAnsi" w:cstheme="minorHAnsi"/>
          <w:color w:val="000000" w:themeColor="text1"/>
          <w:shd w:val="clear" w:color="auto" w:fill="FFFFFF"/>
        </w:rPr>
        <w:t xml:space="preserve"> (</w:t>
      </w:r>
      <w:proofErr w:type="spellStart"/>
      <w:r w:rsidR="00664283" w:rsidRPr="009A7ECB">
        <w:rPr>
          <w:rFonts w:asciiTheme="minorHAnsi" w:hAnsiTheme="minorHAnsi" w:cstheme="minorHAnsi"/>
          <w:color w:val="000000" w:themeColor="text1"/>
          <w:shd w:val="clear" w:color="auto" w:fill="FFFFFF"/>
        </w:rPr>
        <w:t>dir</w:t>
      </w:r>
      <w:proofErr w:type="spellEnd"/>
      <w:r w:rsidR="00664283" w:rsidRPr="009A7ECB">
        <w:rPr>
          <w:rFonts w:asciiTheme="minorHAnsi" w:hAnsiTheme="minorHAnsi" w:cstheme="minorHAnsi"/>
          <w:color w:val="000000" w:themeColor="text1"/>
          <w:shd w:val="clear" w:color="auto" w:fill="FFFFFF"/>
        </w:rPr>
        <w:t>.), </w:t>
      </w:r>
      <w:r w:rsidR="00664283" w:rsidRPr="009A7ECB">
        <w:rPr>
          <w:rFonts w:asciiTheme="minorHAnsi" w:hAnsiTheme="minorHAnsi" w:cstheme="minorHAnsi"/>
          <w:i/>
          <w:iCs/>
          <w:color w:val="000000" w:themeColor="text1"/>
          <w:shd w:val="clear" w:color="auto" w:fill="FFFFFF"/>
        </w:rPr>
        <w:t>Immigration, école et didactique du français</w:t>
      </w:r>
      <w:r w:rsidR="00664283" w:rsidRPr="009A7ECB">
        <w:rPr>
          <w:rFonts w:asciiTheme="minorHAnsi" w:hAnsiTheme="minorHAnsi" w:cstheme="minorHAnsi"/>
          <w:color w:val="000000" w:themeColor="text1"/>
          <w:shd w:val="clear" w:color="auto" w:fill="FFFFFF"/>
        </w:rPr>
        <w:t>. Paris : Didier.</w:t>
      </w:r>
    </w:p>
    <w:p w14:paraId="4765EC65" w14:textId="77777777" w:rsidR="005E4D36" w:rsidRPr="009A7ECB" w:rsidRDefault="005E4D36" w:rsidP="005E4D36">
      <w:pPr>
        <w:jc w:val="both"/>
        <w:rPr>
          <w:rFonts w:asciiTheme="minorHAnsi" w:hAnsiTheme="minorHAnsi" w:cstheme="minorHAnsi"/>
          <w:color w:val="000000" w:themeColor="text1"/>
          <w:shd w:val="clear" w:color="auto" w:fill="FFFFFF"/>
        </w:rPr>
      </w:pPr>
    </w:p>
    <w:p w14:paraId="3A0F77C5" w14:textId="77777777" w:rsidR="005E4D36" w:rsidRPr="009A7ECB" w:rsidRDefault="005E4D36" w:rsidP="00BF50CE">
      <w:pPr>
        <w:jc w:val="both"/>
        <w:rPr>
          <w:rFonts w:asciiTheme="minorHAnsi" w:hAnsiTheme="minorHAnsi" w:cstheme="minorHAnsi"/>
          <w:color w:val="000000" w:themeColor="text1"/>
          <w:shd w:val="clear" w:color="auto" w:fill="FFFFFF"/>
        </w:rPr>
      </w:pPr>
      <w:proofErr w:type="spellStart"/>
      <w:r w:rsidRPr="009A7ECB">
        <w:rPr>
          <w:rFonts w:asciiTheme="minorHAnsi" w:hAnsiTheme="minorHAnsi" w:cstheme="minorHAnsi"/>
          <w:color w:val="000000" w:themeColor="text1"/>
          <w:shd w:val="clear" w:color="auto" w:fill="FFFFFF"/>
        </w:rPr>
        <w:t>Vigner</w:t>
      </w:r>
      <w:proofErr w:type="spellEnd"/>
      <w:r w:rsidRPr="009A7ECB">
        <w:rPr>
          <w:rFonts w:asciiTheme="minorHAnsi" w:hAnsiTheme="minorHAnsi" w:cstheme="minorHAnsi"/>
          <w:color w:val="000000" w:themeColor="text1"/>
          <w:shd w:val="clear" w:color="auto" w:fill="FFFFFF"/>
        </w:rPr>
        <w:t>, G. (</w:t>
      </w:r>
      <w:proofErr w:type="spellStart"/>
      <w:r w:rsidRPr="009A7ECB">
        <w:rPr>
          <w:rFonts w:asciiTheme="minorHAnsi" w:hAnsiTheme="minorHAnsi" w:cstheme="minorHAnsi"/>
          <w:color w:val="000000" w:themeColor="text1"/>
          <w:shd w:val="clear" w:color="auto" w:fill="FFFFFF"/>
        </w:rPr>
        <w:t>dir</w:t>
      </w:r>
      <w:proofErr w:type="spellEnd"/>
      <w:r w:rsidRPr="009A7ECB">
        <w:rPr>
          <w:rFonts w:asciiTheme="minorHAnsi" w:hAnsiTheme="minorHAnsi" w:cstheme="minorHAnsi"/>
          <w:color w:val="000000" w:themeColor="text1"/>
          <w:shd w:val="clear" w:color="auto" w:fill="FFFFFF"/>
        </w:rPr>
        <w:t>.) (2003). Approches du français langue maternelle. </w:t>
      </w:r>
      <w:r w:rsidRPr="009A7ECB">
        <w:rPr>
          <w:rFonts w:asciiTheme="minorHAnsi" w:hAnsiTheme="minorHAnsi" w:cstheme="minorHAnsi"/>
          <w:i/>
          <w:iCs/>
          <w:color w:val="000000" w:themeColor="text1"/>
          <w:shd w:val="clear" w:color="auto" w:fill="FFFFFF"/>
        </w:rPr>
        <w:t>Études de linguistique appliquée</w:t>
      </w:r>
      <w:r w:rsidRPr="009A7ECB">
        <w:rPr>
          <w:rFonts w:asciiTheme="minorHAnsi" w:hAnsiTheme="minorHAnsi" w:cstheme="minorHAnsi"/>
          <w:color w:val="000000" w:themeColor="text1"/>
          <w:shd w:val="clear" w:color="auto" w:fill="FFFFFF"/>
        </w:rPr>
        <w:t>, 130.</w:t>
      </w:r>
    </w:p>
    <w:p w14:paraId="7E72A0FF" w14:textId="77777777" w:rsidR="005E4D36" w:rsidRPr="009A7ECB" w:rsidRDefault="005E4D36" w:rsidP="00BF50CE">
      <w:pPr>
        <w:jc w:val="both"/>
        <w:rPr>
          <w:rFonts w:asciiTheme="minorHAnsi" w:hAnsiTheme="minorHAnsi" w:cstheme="minorHAnsi"/>
          <w:color w:val="000000" w:themeColor="text1"/>
          <w:shd w:val="clear" w:color="auto" w:fill="FFFFFF"/>
        </w:rPr>
      </w:pPr>
    </w:p>
    <w:p w14:paraId="55DB9601" w14:textId="4DE05B3D" w:rsidR="00004699" w:rsidRPr="009A7ECB" w:rsidRDefault="005E4D36" w:rsidP="00C2497C">
      <w:pPr>
        <w:jc w:val="both"/>
        <w:rPr>
          <w:rFonts w:asciiTheme="minorHAnsi" w:hAnsiTheme="minorHAnsi" w:cstheme="minorHAnsi"/>
          <w:color w:val="000000" w:themeColor="text1"/>
          <w:shd w:val="clear" w:color="auto" w:fill="FFFFFF"/>
        </w:rPr>
      </w:pPr>
      <w:r w:rsidRPr="009A7ECB">
        <w:rPr>
          <w:rFonts w:asciiTheme="minorHAnsi" w:hAnsiTheme="minorHAnsi" w:cstheme="minorHAnsi"/>
          <w:color w:val="000000" w:themeColor="text1"/>
          <w:shd w:val="clear" w:color="auto" w:fill="FFFFFF"/>
        </w:rPr>
        <w:t>Vincent, G., </w:t>
      </w:r>
      <w:proofErr w:type="spellStart"/>
      <w:r w:rsidRPr="009A7ECB">
        <w:rPr>
          <w:rFonts w:asciiTheme="minorHAnsi" w:hAnsiTheme="minorHAnsi" w:cstheme="minorHAnsi"/>
          <w:color w:val="000000" w:themeColor="text1"/>
          <w:shd w:val="clear" w:color="auto" w:fill="FFFFFF"/>
        </w:rPr>
        <w:t>Courtebras</w:t>
      </w:r>
      <w:proofErr w:type="spellEnd"/>
      <w:r w:rsidRPr="009A7ECB">
        <w:rPr>
          <w:rFonts w:asciiTheme="minorHAnsi" w:hAnsiTheme="minorHAnsi" w:cstheme="minorHAnsi"/>
          <w:color w:val="000000" w:themeColor="text1"/>
          <w:shd w:val="clear" w:color="auto" w:fill="FFFFFF"/>
        </w:rPr>
        <w:t xml:space="preserve">, B. &amp; Reuter, Y. (2012). La forme scolaire : débats et mises au point: Second entretien de Guy Vincent avec Bernard </w:t>
      </w:r>
      <w:proofErr w:type="spellStart"/>
      <w:r w:rsidRPr="009A7ECB">
        <w:rPr>
          <w:rFonts w:asciiTheme="minorHAnsi" w:hAnsiTheme="minorHAnsi" w:cstheme="minorHAnsi"/>
          <w:color w:val="000000" w:themeColor="text1"/>
          <w:shd w:val="clear" w:color="auto" w:fill="FFFFFF"/>
        </w:rPr>
        <w:t>Courtebras</w:t>
      </w:r>
      <w:proofErr w:type="spellEnd"/>
      <w:r w:rsidRPr="009A7ECB">
        <w:rPr>
          <w:rFonts w:asciiTheme="minorHAnsi" w:hAnsiTheme="minorHAnsi" w:cstheme="minorHAnsi"/>
          <w:color w:val="000000" w:themeColor="text1"/>
          <w:shd w:val="clear" w:color="auto" w:fill="FFFFFF"/>
        </w:rPr>
        <w:t xml:space="preserve"> et Yves Reuter. </w:t>
      </w:r>
      <w:r w:rsidRPr="009A7ECB">
        <w:rPr>
          <w:rFonts w:asciiTheme="minorHAnsi" w:hAnsiTheme="minorHAnsi" w:cstheme="minorHAnsi"/>
          <w:i/>
          <w:iCs/>
          <w:color w:val="000000" w:themeColor="text1"/>
          <w:shd w:val="clear" w:color="auto" w:fill="FFFFFF"/>
        </w:rPr>
        <w:t>Recherches en didactiques</w:t>
      </w:r>
      <w:r w:rsidRPr="009A7ECB">
        <w:rPr>
          <w:rFonts w:asciiTheme="minorHAnsi" w:hAnsiTheme="minorHAnsi" w:cstheme="minorHAnsi"/>
          <w:color w:val="000000" w:themeColor="text1"/>
          <w:shd w:val="clear" w:color="auto" w:fill="FFFFFF"/>
        </w:rPr>
        <w:t>, 14(2), 127-143. </w:t>
      </w:r>
    </w:p>
    <w:sectPr w:rsidR="00004699" w:rsidRPr="009A7ECB" w:rsidSect="003B54CA">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6050" w14:textId="77777777" w:rsidR="00D17983" w:rsidRDefault="00D17983" w:rsidP="005E4D36">
      <w:r>
        <w:separator/>
      </w:r>
    </w:p>
  </w:endnote>
  <w:endnote w:type="continuationSeparator" w:id="0">
    <w:p w14:paraId="737BF420" w14:textId="77777777" w:rsidR="00D17983" w:rsidRDefault="00D17983" w:rsidP="005E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Quicksand Medium">
    <w:altName w:val="Calibri"/>
    <w:panose1 w:val="020B0604020202020204"/>
    <w:charset w:val="00"/>
    <w:family w:val="swiss"/>
    <w:notTrueType/>
    <w:pitch w:val="default"/>
    <w:sig w:usb0="00000003" w:usb1="00000000" w:usb2="00000000" w:usb3="00000000" w:csb0="00000001" w:csb1="00000000"/>
  </w:font>
  <w:font w:name="Verdana">
    <w:panose1 w:val="020B0604030504040204"/>
    <w:charset w:val="01"/>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AF9B" w14:textId="1138CE0F" w:rsidR="0007792B" w:rsidRDefault="00AB7B92">
    <w:pPr>
      <w:pStyle w:val="Pieddepage"/>
    </w:pPr>
    <w:r>
      <w:rPr>
        <w:noProof/>
      </w:rPr>
      <w:drawing>
        <wp:anchor distT="0" distB="0" distL="114300" distR="114300" simplePos="0" relativeHeight="251659264" behindDoc="0" locked="0" layoutInCell="1" allowOverlap="1" wp14:anchorId="43F82488" wp14:editId="6E1AFF3C">
          <wp:simplePos x="0" y="0"/>
          <wp:positionH relativeFrom="page">
            <wp:posOffset>6210300</wp:posOffset>
          </wp:positionH>
          <wp:positionV relativeFrom="paragraph">
            <wp:posOffset>-4480</wp:posOffset>
          </wp:positionV>
          <wp:extent cx="368300" cy="345844"/>
          <wp:effectExtent l="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8300" cy="345844"/>
                  </a:xfrm>
                  <a:prstGeom prst="rect">
                    <a:avLst/>
                  </a:prstGeom>
                </pic:spPr>
              </pic:pic>
            </a:graphicData>
          </a:graphic>
          <wp14:sizeRelH relativeFrom="margin">
            <wp14:pctWidth>0</wp14:pctWidth>
          </wp14:sizeRelH>
          <wp14:sizeRelV relativeFrom="margin">
            <wp14:pctHeight>0</wp14:pctHeight>
          </wp14:sizeRelV>
        </wp:anchor>
      </w:drawing>
    </w:r>
    <w:r w:rsidRPr="006906D5">
      <w:rPr>
        <w:rFonts w:ascii="Verdana" w:hAnsi="Verdana"/>
        <w:color w:val="000000" w:themeColor="text1"/>
        <w:sz w:val="16"/>
        <w:szCs w:val="16"/>
        <w:shd w:val="clear" w:color="auto" w:fill="FFFFFF"/>
      </w:rPr>
      <w:fldChar w:fldCharType="begin"/>
    </w:r>
    <w:r w:rsidRPr="006906D5">
      <w:rPr>
        <w:rFonts w:ascii="Verdana" w:hAnsi="Verdana"/>
        <w:color w:val="000000" w:themeColor="text1"/>
        <w:sz w:val="16"/>
        <w:szCs w:val="16"/>
        <w:shd w:val="clear" w:color="auto" w:fill="FFFFFF"/>
      </w:rPr>
      <w:instrText xml:space="preserve"> INCLUDEPICTURE "https://airdf.ouvaton.org/templates/airdf-2020/images/AIRDF-Logo-2018.png" \* MERGEFORMATINET </w:instrText>
    </w:r>
    <w:r w:rsidRPr="006906D5">
      <w:rPr>
        <w:rFonts w:ascii="Verdana" w:hAnsi="Verdana"/>
        <w:color w:val="000000" w:themeColor="text1"/>
        <w:sz w:val="16"/>
        <w:szCs w:val="16"/>
        <w:shd w:val="clear" w:color="auto" w:fill="FFFFFF"/>
      </w:rPr>
      <w:fldChar w:fldCharType="separate"/>
    </w:r>
    <w:r w:rsidRPr="006906D5">
      <w:rPr>
        <w:rFonts w:ascii="Verdana" w:hAnsi="Verdana"/>
        <w:noProof/>
        <w:color w:val="000000" w:themeColor="text1"/>
        <w:sz w:val="16"/>
        <w:szCs w:val="16"/>
        <w:shd w:val="clear" w:color="auto" w:fill="FFFFFF"/>
      </w:rPr>
      <w:drawing>
        <wp:inline distT="0" distB="0" distL="0" distR="0" wp14:anchorId="5A9A8307" wp14:editId="0671BB31">
          <wp:extent cx="292100" cy="289436"/>
          <wp:effectExtent l="0" t="0" r="0" b="3175"/>
          <wp:docPr id="2" name="Image 2" descr="AIRDF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DF - Accuei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9183" cy="326181"/>
                  </a:xfrm>
                  <a:prstGeom prst="rect">
                    <a:avLst/>
                  </a:prstGeom>
                  <a:noFill/>
                  <a:ln>
                    <a:noFill/>
                  </a:ln>
                </pic:spPr>
              </pic:pic>
            </a:graphicData>
          </a:graphic>
        </wp:inline>
      </w:drawing>
    </w:r>
    <w:r w:rsidRPr="006906D5">
      <w:rPr>
        <w:rFonts w:ascii="Verdana" w:hAnsi="Verdana"/>
        <w:color w:val="000000" w:themeColor="text1"/>
        <w:sz w:val="16"/>
        <w:szCs w:val="16"/>
        <w:shd w:val="clear" w:color="auto" w:fill="FFFFFF"/>
      </w:rPr>
      <w:fldChar w:fldCharType="end"/>
    </w:r>
    <w:r w:rsidRPr="00AB7B92">
      <w:rPr>
        <w:rFonts w:asciiTheme="minorHAnsi" w:hAnsiTheme="minorHAnsi" w:cstheme="minorHAnsi"/>
        <w:b/>
        <w:bCs/>
        <w:i/>
        <w:iCs/>
        <w:sz w:val="20"/>
        <w:szCs w:val="20"/>
      </w:rPr>
      <w:ptab w:relativeTo="margin" w:alignment="center" w:leader="none"/>
    </w:r>
    <w:r w:rsidRPr="00AB7B92">
      <w:rPr>
        <w:rFonts w:asciiTheme="minorHAnsi" w:hAnsiTheme="minorHAnsi" w:cstheme="minorHAnsi"/>
        <w:b/>
        <w:bCs/>
        <w:i/>
        <w:iCs/>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D0A1" w14:textId="77777777" w:rsidR="00D17983" w:rsidRDefault="00D17983" w:rsidP="005E4D36">
      <w:r>
        <w:separator/>
      </w:r>
    </w:p>
  </w:footnote>
  <w:footnote w:type="continuationSeparator" w:id="0">
    <w:p w14:paraId="3D162AE4" w14:textId="77777777" w:rsidR="00D17983" w:rsidRDefault="00D17983" w:rsidP="005E4D36">
      <w:r>
        <w:continuationSeparator/>
      </w:r>
    </w:p>
  </w:footnote>
  <w:footnote w:id="1">
    <w:p w14:paraId="17E234F5" w14:textId="716F498C" w:rsidR="00601F04" w:rsidRPr="00601F04" w:rsidRDefault="00601F04" w:rsidP="00601F04">
      <w:pPr>
        <w:pStyle w:val="Notedebasdepage"/>
        <w:jc w:val="both"/>
        <w:rPr>
          <w:lang w:val="fr-FR"/>
        </w:rPr>
      </w:pPr>
      <w:r w:rsidRPr="003F1088">
        <w:rPr>
          <w:rStyle w:val="Appelnotedebasdep"/>
          <w:rFonts w:asciiTheme="minorHAnsi" w:hAnsiTheme="minorHAnsi" w:cstheme="minorHAnsi"/>
        </w:rPr>
        <w:footnoteRef/>
      </w:r>
      <w:r>
        <w:t xml:space="preserve"> </w:t>
      </w:r>
      <w:r w:rsidRPr="00601F04">
        <w:rPr>
          <w:rFonts w:asciiTheme="minorHAnsi" w:hAnsiTheme="minorHAnsi" w:cstheme="minorHAnsi"/>
          <w:color w:val="000000" w:themeColor="text1"/>
          <w:shd w:val="clear" w:color="auto" w:fill="FFFFFF"/>
        </w:rPr>
        <w:t>La discipline « français » en questions : contenus disciplinaires, contextes institutionnels et progression(s) curriculaire(s)</w:t>
      </w:r>
      <w:r w:rsidR="004F70C0">
        <w:rPr>
          <w:rFonts w:asciiTheme="minorHAnsi" w:hAnsiTheme="minorHAnsi" w:cstheme="minorHAnsi"/>
          <w:color w:val="000000" w:themeColor="text1"/>
          <w:shd w:val="clear" w:color="auto" w:fill="FFFFFF"/>
        </w:rPr>
        <w:t xml:space="preserve"> (</w:t>
      </w:r>
      <w:r w:rsidRPr="00601F04">
        <w:rPr>
          <w:rFonts w:asciiTheme="minorHAnsi" w:hAnsiTheme="minorHAnsi" w:cstheme="minorHAnsi"/>
          <w:color w:val="000000" w:themeColor="text1"/>
          <w:shd w:val="clear" w:color="auto" w:fill="FFFFFF"/>
        </w:rPr>
        <w:t>Faculté des Sciences de l’Éducation, 13-14 mai 2022, Rabat, Maroc</w:t>
      </w:r>
      <w:r w:rsidR="004F70C0">
        <w:rPr>
          <w:rFonts w:asciiTheme="minorHAnsi" w:hAnsiTheme="minorHAnsi" w:cstheme="minorHAnsi"/>
          <w:color w:val="000000" w:themeColor="text1"/>
          <w:shd w:val="clear" w:color="auto" w:fill="FFFFFF"/>
        </w:rPr>
        <w:t>)</w:t>
      </w:r>
      <w:r w:rsidRPr="00601F04">
        <w:rPr>
          <w:rFonts w:asciiTheme="minorHAnsi" w:hAnsiTheme="minorHAnsi" w:cstheme="minorHAnsi"/>
          <w:color w:val="000000" w:themeColor="text1"/>
          <w:shd w:val="clear" w:color="auto" w:fill="FFFFFF"/>
        </w:rPr>
        <w:t>.</w:t>
      </w:r>
      <w:r w:rsidR="004F70C0">
        <w:rPr>
          <w:rFonts w:asciiTheme="minorHAnsi" w:hAnsiTheme="minorHAnsi" w:cstheme="minorHAnsi"/>
          <w:color w:val="000000" w:themeColor="text1"/>
          <w:shd w:val="clear" w:color="auto" w:fill="FFFFFF"/>
        </w:rPr>
        <w:t xml:space="preserve"> </w:t>
      </w:r>
    </w:p>
  </w:footnote>
  <w:footnote w:id="2">
    <w:p w14:paraId="2E1A61E9" w14:textId="0144FC2F" w:rsidR="002B5840" w:rsidRPr="002B5840" w:rsidRDefault="002B5840" w:rsidP="001F4A1D">
      <w:pPr>
        <w:shd w:val="clear" w:color="auto" w:fill="FFFFFF"/>
        <w:spacing w:after="165"/>
        <w:jc w:val="both"/>
        <w:rPr>
          <w:rFonts w:asciiTheme="minorHAnsi" w:hAnsiTheme="minorHAnsi" w:cstheme="minorHAnsi"/>
          <w:color w:val="000000" w:themeColor="text1"/>
          <w:sz w:val="20"/>
          <w:szCs w:val="20"/>
          <w:shd w:val="clear" w:color="auto" w:fill="FFFFFF"/>
        </w:rPr>
      </w:pPr>
      <w:r w:rsidRPr="002B5840">
        <w:rPr>
          <w:rStyle w:val="Appelnotedebasdep"/>
          <w:rFonts w:asciiTheme="minorHAnsi" w:hAnsiTheme="minorHAnsi" w:cstheme="minorHAnsi"/>
          <w:sz w:val="20"/>
          <w:szCs w:val="20"/>
        </w:rPr>
        <w:footnoteRef/>
      </w:r>
      <w:r w:rsidRPr="002B5840">
        <w:rPr>
          <w:rFonts w:asciiTheme="minorHAnsi" w:hAnsiTheme="minorHAnsi" w:cstheme="minorHAnsi"/>
          <w:sz w:val="20"/>
          <w:szCs w:val="20"/>
        </w:rPr>
        <w:t xml:space="preserve"> </w:t>
      </w:r>
      <w:r w:rsidRPr="002B5840">
        <w:rPr>
          <w:rFonts w:asciiTheme="minorHAnsi" w:hAnsiTheme="minorHAnsi" w:cstheme="minorHAnsi"/>
          <w:color w:val="000000" w:themeColor="text1"/>
          <w:sz w:val="20"/>
          <w:szCs w:val="20"/>
          <w:shd w:val="clear" w:color="auto" w:fill="FFFFFF"/>
        </w:rPr>
        <w:t>Des aspects importants du projet scientifique de la section</w:t>
      </w:r>
      <w:r w:rsidR="001F4A1D">
        <w:rPr>
          <w:rFonts w:asciiTheme="minorHAnsi" w:hAnsiTheme="minorHAnsi" w:cstheme="minorHAnsi"/>
          <w:color w:val="000000" w:themeColor="text1"/>
          <w:sz w:val="20"/>
          <w:szCs w:val="20"/>
          <w:shd w:val="clear" w:color="auto" w:fill="FFFFFF"/>
        </w:rPr>
        <w:t xml:space="preserve"> et de son ancrage socio-institutionnel </w:t>
      </w:r>
      <w:r w:rsidRPr="002B5840">
        <w:rPr>
          <w:rFonts w:asciiTheme="minorHAnsi" w:hAnsiTheme="minorHAnsi" w:cstheme="minorHAnsi"/>
          <w:color w:val="000000" w:themeColor="text1"/>
          <w:sz w:val="20"/>
          <w:szCs w:val="20"/>
          <w:shd w:val="clear" w:color="auto" w:fill="FFFFFF"/>
        </w:rPr>
        <w:t xml:space="preserve">sont </w:t>
      </w:r>
      <w:r w:rsidR="001F4A1D">
        <w:rPr>
          <w:rFonts w:asciiTheme="minorHAnsi" w:hAnsiTheme="minorHAnsi" w:cstheme="minorHAnsi"/>
          <w:color w:val="000000" w:themeColor="text1"/>
          <w:sz w:val="20"/>
          <w:szCs w:val="20"/>
          <w:shd w:val="clear" w:color="auto" w:fill="FFFFFF"/>
        </w:rPr>
        <w:t xml:space="preserve">explicités </w:t>
      </w:r>
      <w:r w:rsidRPr="002B5840">
        <w:rPr>
          <w:rFonts w:asciiTheme="minorHAnsi" w:hAnsiTheme="minorHAnsi" w:cstheme="minorHAnsi"/>
          <w:color w:val="000000" w:themeColor="text1"/>
          <w:sz w:val="20"/>
          <w:szCs w:val="20"/>
          <w:shd w:val="clear" w:color="auto" w:fill="FFFFFF"/>
        </w:rPr>
        <w:t xml:space="preserve">dans </w:t>
      </w:r>
      <w:r w:rsidR="007D0E91">
        <w:rPr>
          <w:rFonts w:asciiTheme="minorHAnsi" w:hAnsiTheme="minorHAnsi" w:cstheme="minorHAnsi"/>
          <w:color w:val="000000" w:themeColor="text1"/>
          <w:sz w:val="20"/>
          <w:szCs w:val="20"/>
          <w:shd w:val="clear" w:color="auto" w:fill="FFFFFF"/>
        </w:rPr>
        <w:t>un texte d’orientation</w:t>
      </w:r>
      <w:r w:rsidRPr="002B5840">
        <w:rPr>
          <w:rFonts w:asciiTheme="minorHAnsi" w:hAnsiTheme="minorHAnsi" w:cstheme="minorHAnsi"/>
          <w:color w:val="000000" w:themeColor="text1"/>
          <w:sz w:val="20"/>
          <w:szCs w:val="20"/>
          <w:shd w:val="clear" w:color="auto" w:fill="FFFFFF"/>
        </w:rPr>
        <w:t xml:space="preserve"> publié dans le dossier n°70 de </w:t>
      </w:r>
      <w:r w:rsidRPr="001F4A1D">
        <w:rPr>
          <w:rFonts w:asciiTheme="minorHAnsi" w:hAnsiTheme="minorHAnsi" w:cstheme="minorHAnsi"/>
          <w:i/>
          <w:iCs/>
          <w:color w:val="000000" w:themeColor="text1"/>
          <w:sz w:val="20"/>
          <w:szCs w:val="20"/>
          <w:shd w:val="clear" w:color="auto" w:fill="FFFFFF"/>
        </w:rPr>
        <w:t>La Lettre</w:t>
      </w:r>
      <w:r w:rsidR="001F4A1D" w:rsidRPr="001F4A1D">
        <w:rPr>
          <w:rFonts w:asciiTheme="minorHAnsi" w:hAnsiTheme="minorHAnsi" w:cstheme="minorHAnsi"/>
          <w:i/>
          <w:iCs/>
          <w:color w:val="000000" w:themeColor="text1"/>
          <w:sz w:val="20"/>
          <w:szCs w:val="20"/>
          <w:shd w:val="clear" w:color="auto" w:fill="FFFFFF"/>
        </w:rPr>
        <w:t xml:space="preserve"> de l’AIRDF</w:t>
      </w:r>
      <w:r w:rsidR="001F4A1D">
        <w:rPr>
          <w:rFonts w:asciiTheme="minorHAnsi" w:hAnsiTheme="minorHAnsi" w:cstheme="minorHAnsi"/>
          <w:color w:val="000000" w:themeColor="text1"/>
          <w:sz w:val="20"/>
          <w:szCs w:val="20"/>
          <w:shd w:val="clear" w:color="auto" w:fill="FFFFFF"/>
        </w:rPr>
        <w:t xml:space="preserve"> (</w:t>
      </w:r>
      <w:r w:rsidR="007D0E91">
        <w:rPr>
          <w:rFonts w:asciiTheme="minorHAnsi" w:hAnsiTheme="minorHAnsi" w:cstheme="minorHAnsi"/>
          <w:color w:val="000000" w:themeColor="text1"/>
          <w:sz w:val="20"/>
          <w:szCs w:val="20"/>
          <w:shd w:val="clear" w:color="auto" w:fill="FFFFFF"/>
        </w:rPr>
        <w:t xml:space="preserve">voir, </w:t>
      </w:r>
      <w:r w:rsidR="001F4A1D">
        <w:rPr>
          <w:rFonts w:asciiTheme="minorHAnsi" w:hAnsiTheme="minorHAnsi" w:cstheme="minorHAnsi"/>
          <w:color w:val="000000" w:themeColor="text1"/>
          <w:sz w:val="20"/>
          <w:szCs w:val="20"/>
          <w:shd w:val="clear" w:color="auto" w:fill="FFFFFF"/>
        </w:rPr>
        <w:t xml:space="preserve">El </w:t>
      </w:r>
      <w:proofErr w:type="spellStart"/>
      <w:r w:rsidR="001F4A1D">
        <w:rPr>
          <w:rFonts w:asciiTheme="minorHAnsi" w:hAnsiTheme="minorHAnsi" w:cstheme="minorHAnsi"/>
          <w:color w:val="000000" w:themeColor="text1"/>
          <w:sz w:val="20"/>
          <w:szCs w:val="20"/>
          <w:shd w:val="clear" w:color="auto" w:fill="FFFFFF"/>
        </w:rPr>
        <w:t>Gousairi</w:t>
      </w:r>
      <w:proofErr w:type="spellEnd"/>
      <w:r w:rsidR="001F4A1D">
        <w:rPr>
          <w:rFonts w:asciiTheme="minorHAnsi" w:hAnsiTheme="minorHAnsi" w:cstheme="minorHAnsi"/>
          <w:color w:val="000000" w:themeColor="text1"/>
          <w:sz w:val="20"/>
          <w:szCs w:val="20"/>
          <w:shd w:val="clear" w:color="auto" w:fill="FFFFFF"/>
        </w:rPr>
        <w:t xml:space="preserve"> &amp; </w:t>
      </w:r>
      <w:proofErr w:type="spellStart"/>
      <w:r w:rsidR="001F4A1D">
        <w:rPr>
          <w:rFonts w:asciiTheme="minorHAnsi" w:hAnsiTheme="minorHAnsi" w:cstheme="minorHAnsi"/>
          <w:color w:val="000000" w:themeColor="text1"/>
          <w:sz w:val="20"/>
          <w:szCs w:val="20"/>
          <w:shd w:val="clear" w:color="auto" w:fill="FFFFFF"/>
        </w:rPr>
        <w:t>Bouchekourte</w:t>
      </w:r>
      <w:proofErr w:type="spellEnd"/>
      <w:r w:rsidR="001F4A1D">
        <w:rPr>
          <w:rFonts w:asciiTheme="minorHAnsi" w:hAnsiTheme="minorHAnsi" w:cstheme="minorHAnsi"/>
          <w:color w:val="000000" w:themeColor="text1"/>
          <w:sz w:val="20"/>
          <w:szCs w:val="20"/>
          <w:shd w:val="clear" w:color="auto" w:fill="FFFFFF"/>
        </w:rPr>
        <w:t xml:space="preserve">, 2022a). </w:t>
      </w:r>
      <w:r w:rsidRPr="002B5840">
        <w:rPr>
          <w:rFonts w:asciiTheme="minorHAnsi" w:hAnsiTheme="minorHAnsi" w:cstheme="minorHAnsi"/>
          <w:color w:val="000000" w:themeColor="text1"/>
          <w:sz w:val="20"/>
          <w:szCs w:val="20"/>
          <w:shd w:val="clear" w:color="auto" w:fill="FFFFFF"/>
        </w:rPr>
        <w:t xml:space="preserve"> </w:t>
      </w:r>
    </w:p>
    <w:p w14:paraId="267439E7" w14:textId="452AF785" w:rsidR="002B5840" w:rsidRPr="002B5840" w:rsidRDefault="002B5840">
      <w:pPr>
        <w:pStyle w:val="Notedebasdepage"/>
      </w:pPr>
    </w:p>
  </w:footnote>
  <w:footnote w:id="3">
    <w:p w14:paraId="259B4870" w14:textId="70412807" w:rsidR="00185072" w:rsidRPr="00185072" w:rsidRDefault="00185072" w:rsidP="00185072">
      <w:pPr>
        <w:jc w:val="both"/>
        <w:rPr>
          <w:rFonts w:ascii="Source Sans Pro" w:hAnsi="Source Sans Pro"/>
          <w:color w:val="000000" w:themeColor="text1"/>
          <w:shd w:val="clear" w:color="auto" w:fill="FFFFFF"/>
        </w:rPr>
      </w:pPr>
      <w:r w:rsidRPr="003F1088">
        <w:rPr>
          <w:rStyle w:val="Appelnotedebasdep"/>
          <w:rFonts w:asciiTheme="minorHAnsi" w:hAnsiTheme="minorHAnsi" w:cstheme="minorHAnsi"/>
          <w:sz w:val="20"/>
          <w:szCs w:val="20"/>
        </w:rPr>
        <w:footnoteRef/>
      </w:r>
      <w:r>
        <w:t xml:space="preserve"> </w:t>
      </w:r>
      <w:proofErr w:type="spellStart"/>
      <w:r w:rsidRPr="00185072">
        <w:rPr>
          <w:rFonts w:asciiTheme="minorHAnsi" w:hAnsiTheme="minorHAnsi" w:cstheme="minorHAnsi"/>
          <w:color w:val="000000" w:themeColor="text1"/>
          <w:sz w:val="20"/>
          <w:szCs w:val="20"/>
          <w:shd w:val="clear" w:color="auto" w:fill="FFFFFF"/>
        </w:rPr>
        <w:t>Dufays</w:t>
      </w:r>
      <w:proofErr w:type="spellEnd"/>
      <w:r w:rsidRPr="00185072">
        <w:rPr>
          <w:rFonts w:asciiTheme="minorHAnsi" w:hAnsiTheme="minorHAnsi" w:cstheme="minorHAnsi"/>
          <w:color w:val="000000" w:themeColor="text1"/>
          <w:sz w:val="20"/>
          <w:szCs w:val="20"/>
          <w:shd w:val="clear" w:color="auto" w:fill="FFFFFF"/>
        </w:rPr>
        <w:t>, J.-L. (1998). Texte d'orientation de l'association. La Lettre de la DFLM, 23, 28-31.</w:t>
      </w:r>
    </w:p>
  </w:footnote>
  <w:footnote w:id="4">
    <w:p w14:paraId="0DA6009C" w14:textId="209A3597" w:rsidR="005A2FBC" w:rsidRPr="005A2FBC" w:rsidRDefault="005A2FBC" w:rsidP="005A2FBC">
      <w:pPr>
        <w:pStyle w:val="Notedebasdepage"/>
        <w:jc w:val="both"/>
        <w:rPr>
          <w:lang w:val="fr-FR"/>
        </w:rPr>
      </w:pPr>
      <w:r w:rsidRPr="003F1088">
        <w:rPr>
          <w:rStyle w:val="Appelnotedebasdep"/>
          <w:rFonts w:asciiTheme="minorHAnsi" w:hAnsiTheme="minorHAnsi" w:cstheme="minorHAnsi"/>
        </w:rPr>
        <w:footnoteRef/>
      </w:r>
      <w:r w:rsidRPr="003F1088">
        <w:rPr>
          <w:rFonts w:asciiTheme="minorHAnsi" w:hAnsiTheme="minorHAnsi" w:cstheme="minorHAnsi"/>
        </w:rPr>
        <w:t xml:space="preserve"> </w:t>
      </w:r>
      <w:r w:rsidRPr="00601F04">
        <w:rPr>
          <w:rFonts w:asciiTheme="minorHAnsi" w:hAnsiTheme="minorHAnsi" w:cstheme="minorHAnsi"/>
          <w:color w:val="000000" w:themeColor="text1"/>
          <w:shd w:val="clear" w:color="auto" w:fill="FFFFFF"/>
        </w:rPr>
        <w:t xml:space="preserve">Voir, essentiellement, le dossier n°27 de </w:t>
      </w:r>
      <w:r w:rsidRPr="00601F04">
        <w:rPr>
          <w:rFonts w:asciiTheme="minorHAnsi" w:hAnsiTheme="minorHAnsi" w:cstheme="minorHAnsi"/>
          <w:i/>
          <w:iCs/>
          <w:color w:val="000000" w:themeColor="text1"/>
          <w:shd w:val="clear" w:color="auto" w:fill="FFFFFF"/>
        </w:rPr>
        <w:t>La Lettre de la DFLM</w:t>
      </w:r>
      <w:r w:rsidRPr="00601F04">
        <w:rPr>
          <w:rFonts w:asciiTheme="minorHAnsi" w:hAnsiTheme="minorHAnsi" w:cstheme="minorHAnsi"/>
          <w:color w:val="000000" w:themeColor="text1"/>
          <w:shd w:val="clear" w:color="auto" w:fill="FFFFFF"/>
        </w:rPr>
        <w:t xml:space="preserve"> (2002/2), ou encore les réactions vives de Philippe Blanchet, de Jean-Louis </w:t>
      </w:r>
      <w:proofErr w:type="spellStart"/>
      <w:r w:rsidRPr="00601F04">
        <w:rPr>
          <w:rFonts w:asciiTheme="minorHAnsi" w:hAnsiTheme="minorHAnsi" w:cstheme="minorHAnsi"/>
          <w:color w:val="000000" w:themeColor="text1"/>
          <w:shd w:val="clear" w:color="auto" w:fill="FFFFFF"/>
        </w:rPr>
        <w:t>Chiss</w:t>
      </w:r>
      <w:proofErr w:type="spellEnd"/>
      <w:r w:rsidRPr="00601F04">
        <w:rPr>
          <w:rFonts w:asciiTheme="minorHAnsi" w:hAnsiTheme="minorHAnsi" w:cstheme="minorHAnsi"/>
          <w:color w:val="000000" w:themeColor="text1"/>
          <w:shd w:val="clear" w:color="auto" w:fill="FFFFFF"/>
        </w:rPr>
        <w:t xml:space="preserve"> et de  Jean-Pierre Cuq, recueillies dans la rubrique « Réflexions et débats » du n°28 de </w:t>
      </w:r>
      <w:r w:rsidRPr="00601F04">
        <w:rPr>
          <w:rFonts w:asciiTheme="minorHAnsi" w:hAnsiTheme="minorHAnsi" w:cstheme="minorHAnsi"/>
          <w:i/>
          <w:iCs/>
          <w:color w:val="000000" w:themeColor="text1"/>
          <w:shd w:val="clear" w:color="auto" w:fill="FFFFFF"/>
        </w:rPr>
        <w:t xml:space="preserve">La Lettre </w:t>
      </w:r>
      <w:r w:rsidRPr="00601F04">
        <w:rPr>
          <w:rFonts w:asciiTheme="minorHAnsi" w:hAnsiTheme="minorHAnsi" w:cstheme="minorHAnsi"/>
          <w:color w:val="000000" w:themeColor="text1"/>
          <w:shd w:val="clear" w:color="auto" w:fill="FFFFFF"/>
        </w:rPr>
        <w:t>(2001/1).</w:t>
      </w:r>
    </w:p>
  </w:footnote>
  <w:footnote w:id="5">
    <w:p w14:paraId="1A5FB5D2" w14:textId="379EF3D6" w:rsidR="005A2FBC" w:rsidRPr="005A2FBC" w:rsidRDefault="005A2FBC" w:rsidP="005A2FBC">
      <w:pPr>
        <w:pStyle w:val="Notedebasdepage"/>
        <w:jc w:val="both"/>
        <w:rPr>
          <w:lang w:val="fr-FR"/>
        </w:rPr>
      </w:pPr>
      <w:r w:rsidRPr="003F1088">
        <w:rPr>
          <w:rStyle w:val="Appelnotedebasdep"/>
          <w:rFonts w:asciiTheme="minorHAnsi" w:hAnsiTheme="minorHAnsi" w:cstheme="minorHAnsi"/>
        </w:rPr>
        <w:footnoteRef/>
      </w:r>
      <w:r>
        <w:t xml:space="preserve"> </w:t>
      </w:r>
      <w:r w:rsidRPr="00601F04">
        <w:rPr>
          <w:rFonts w:asciiTheme="minorHAnsi" w:hAnsiTheme="minorHAnsi" w:cstheme="minorHAnsi"/>
          <w:color w:val="000000" w:themeColor="text1"/>
          <w:shd w:val="clear" w:color="auto" w:fill="FFFFFF"/>
        </w:rPr>
        <w:t>L’A</w:t>
      </w:r>
      <w:r w:rsidR="000D1894">
        <w:rPr>
          <w:rFonts w:asciiTheme="minorHAnsi" w:hAnsiTheme="minorHAnsi" w:cstheme="minorHAnsi"/>
          <w:color w:val="000000" w:themeColor="text1"/>
          <w:shd w:val="clear" w:color="auto" w:fill="FFFFFF"/>
        </w:rPr>
        <w:t>I</w:t>
      </w:r>
      <w:r w:rsidRPr="00601F04">
        <w:rPr>
          <w:rFonts w:asciiTheme="minorHAnsi" w:hAnsiTheme="minorHAnsi" w:cstheme="minorHAnsi"/>
          <w:color w:val="000000" w:themeColor="text1"/>
          <w:shd w:val="clear" w:color="auto" w:fill="FFFFFF"/>
        </w:rPr>
        <w:t>RDF est membre de la CFLM (Commission du Français Langue Maternelle) de la FIPF (Fédération internationale des Professeurs de Français), ce qui témoigne d’une forme de continuité entre les didactiques du français, que la langue soit considérée comme maternelle ou étrangère/secondaire.</w:t>
      </w:r>
      <w:r w:rsidRPr="00601F04">
        <w:rPr>
          <w:rFonts w:asciiTheme="minorHAnsi" w:hAnsiTheme="minorHAnsi" w:cstheme="minorHAnsi"/>
          <w:sz w:val="22"/>
          <w:szCs w:val="22"/>
          <w:lang w:val="fr-FR"/>
        </w:rPr>
        <w:t xml:space="preserve"> </w:t>
      </w:r>
      <w:r w:rsidRPr="00601F04">
        <w:rPr>
          <w:rFonts w:asciiTheme="minorHAnsi" w:hAnsiTheme="minorHAnsi" w:cstheme="minorHAnsi"/>
          <w:color w:val="000000" w:themeColor="text1"/>
          <w:shd w:val="clear" w:color="auto" w:fill="FFFFFF"/>
        </w:rPr>
        <w:t xml:space="preserve">Le dossier n°51 de </w:t>
      </w:r>
      <w:r w:rsidRPr="00601F04">
        <w:rPr>
          <w:rFonts w:asciiTheme="minorHAnsi" w:hAnsiTheme="minorHAnsi" w:cstheme="minorHAnsi"/>
          <w:i/>
          <w:iCs/>
          <w:color w:val="000000" w:themeColor="text1"/>
          <w:shd w:val="clear" w:color="auto" w:fill="FFFFFF"/>
        </w:rPr>
        <w:t>La Lettre</w:t>
      </w:r>
      <w:r w:rsidRPr="00601F04">
        <w:rPr>
          <w:rFonts w:asciiTheme="minorHAnsi" w:hAnsiTheme="minorHAnsi" w:cstheme="minorHAnsi"/>
          <w:color w:val="000000" w:themeColor="text1"/>
          <w:shd w:val="clear" w:color="auto" w:fill="FFFFFF"/>
        </w:rPr>
        <w:t xml:space="preserve">, </w:t>
      </w:r>
      <w:r w:rsidRPr="00601F04">
        <w:rPr>
          <w:rFonts w:asciiTheme="minorHAnsi" w:hAnsiTheme="minorHAnsi" w:cstheme="minorHAnsi"/>
          <w:i/>
          <w:iCs/>
          <w:color w:val="000000" w:themeColor="text1"/>
          <w:shd w:val="clear" w:color="auto" w:fill="FFFFFF"/>
        </w:rPr>
        <w:t>Les 25 ans de l’A</w:t>
      </w:r>
      <w:r w:rsidR="000D1894">
        <w:rPr>
          <w:rFonts w:asciiTheme="minorHAnsi" w:hAnsiTheme="minorHAnsi" w:cstheme="minorHAnsi"/>
          <w:i/>
          <w:iCs/>
          <w:color w:val="000000" w:themeColor="text1"/>
          <w:shd w:val="clear" w:color="auto" w:fill="FFFFFF"/>
        </w:rPr>
        <w:t>I</w:t>
      </w:r>
      <w:r w:rsidRPr="00601F04">
        <w:rPr>
          <w:rFonts w:asciiTheme="minorHAnsi" w:hAnsiTheme="minorHAnsi" w:cstheme="minorHAnsi"/>
          <w:i/>
          <w:iCs/>
          <w:color w:val="000000" w:themeColor="text1"/>
          <w:shd w:val="clear" w:color="auto" w:fill="FFFFFF"/>
        </w:rPr>
        <w:t>RDF (Lyon, 22 octobre 2011)</w:t>
      </w:r>
      <w:r w:rsidRPr="00601F04">
        <w:rPr>
          <w:rFonts w:asciiTheme="minorHAnsi" w:hAnsiTheme="minorHAnsi" w:cstheme="minorHAnsi"/>
          <w:color w:val="000000" w:themeColor="text1"/>
          <w:shd w:val="clear" w:color="auto" w:fill="FFFFFF"/>
        </w:rPr>
        <w:t>, confirme également les synergies tissées entre l’Association et d’autres réseaux de recherche francophones (ASDIFLE, ARD</w:t>
      </w:r>
      <w:r w:rsidR="000D1894">
        <w:rPr>
          <w:rFonts w:asciiTheme="minorHAnsi" w:hAnsiTheme="minorHAnsi" w:cstheme="minorHAnsi"/>
          <w:color w:val="000000" w:themeColor="text1"/>
          <w:shd w:val="clear" w:color="auto" w:fill="FFFFFF"/>
        </w:rPr>
        <w:t>I</w:t>
      </w:r>
      <w:r w:rsidRPr="00601F04">
        <w:rPr>
          <w:rFonts w:asciiTheme="minorHAnsi" w:hAnsiTheme="minorHAnsi" w:cstheme="minorHAnsi"/>
          <w:color w:val="000000" w:themeColor="text1"/>
          <w:shd w:val="clear" w:color="auto" w:fill="FFFFFF"/>
        </w:rPr>
        <w:t>ST, RFS, ARC, ARDM, etc.).</w:t>
      </w:r>
      <w:r>
        <w:rPr>
          <w:rFonts w:asciiTheme="minorHAnsi" w:hAnsiTheme="minorHAnsi" w:cstheme="minorHAnsi"/>
          <w:color w:val="000000" w:themeColor="text1"/>
          <w:shd w:val="clear" w:color="auto" w:fill="FFFFFF"/>
        </w:rPr>
        <w:t xml:space="preserve"> </w:t>
      </w:r>
      <w:r>
        <w:rPr>
          <w:sz w:val="22"/>
          <w:szCs w:val="22"/>
          <w:lang w:val="fr-FR"/>
        </w:rPr>
        <w:t xml:space="preserve">  </w:t>
      </w:r>
    </w:p>
  </w:footnote>
  <w:footnote w:id="6">
    <w:p w14:paraId="2057BB57" w14:textId="63C9A544" w:rsidR="007C1452" w:rsidRPr="007C1452" w:rsidRDefault="007C1452">
      <w:pPr>
        <w:pStyle w:val="Notedebasdepage"/>
        <w:rPr>
          <w:lang w:val="fr-FR"/>
        </w:rPr>
      </w:pPr>
      <w:r w:rsidRPr="003F1088">
        <w:rPr>
          <w:rStyle w:val="Appelnotedebasdep"/>
          <w:rFonts w:asciiTheme="minorHAnsi" w:hAnsiTheme="minorHAnsi" w:cstheme="minorHAnsi"/>
        </w:rPr>
        <w:footnoteRef/>
      </w:r>
      <w:r w:rsidRPr="003F1088">
        <w:rPr>
          <w:rFonts w:asciiTheme="minorHAnsi" w:hAnsiTheme="minorHAnsi" w:cstheme="minorHAnsi"/>
        </w:rPr>
        <w:t xml:space="preserve"> </w:t>
      </w:r>
      <w:r w:rsidRPr="00B07038">
        <w:rPr>
          <w:rFonts w:asciiTheme="minorHAnsi" w:hAnsiTheme="minorHAnsi" w:cstheme="minorHAnsi"/>
          <w:lang w:val="fr-FR"/>
        </w:rPr>
        <w:t>Voir colloque MENA</w:t>
      </w:r>
      <w:r w:rsidR="001B7056" w:rsidRPr="00B07038">
        <w:rPr>
          <w:rFonts w:asciiTheme="minorHAnsi" w:hAnsiTheme="minorHAnsi" w:cstheme="minorHAnsi"/>
          <w:lang w:val="fr-FR"/>
        </w:rPr>
        <w:t xml:space="preserve"> (actes en préparation)</w:t>
      </w:r>
      <w:r w:rsidRPr="00B07038">
        <w:rPr>
          <w:rFonts w:asciiTheme="minorHAnsi" w:hAnsiTheme="minorHAnsi" w:cstheme="minorHAnsi"/>
          <w:lang w:val="fr-FR"/>
        </w:rPr>
        <w:t> : « Les sphères éducatives formelles et informelles</w:t>
      </w:r>
      <w:r w:rsidR="001B7056" w:rsidRPr="00B07038">
        <w:rPr>
          <w:rFonts w:asciiTheme="minorHAnsi" w:hAnsiTheme="minorHAnsi" w:cstheme="minorHAnsi"/>
          <w:lang w:val="fr-FR"/>
        </w:rPr>
        <w:t xml:space="preserve"> : questions de communication et d’interaction », tenu les 23 et 24 mars 2022 à Rabat, sous la coordination scientifique de Marlène Lebrun (HEP </w:t>
      </w:r>
      <w:proofErr w:type="spellStart"/>
      <w:r w:rsidR="001B7056" w:rsidRPr="00B07038">
        <w:rPr>
          <w:rFonts w:asciiTheme="minorHAnsi" w:hAnsiTheme="minorHAnsi" w:cstheme="minorHAnsi"/>
          <w:lang w:val="fr-FR"/>
        </w:rPr>
        <w:t>Bejune</w:t>
      </w:r>
      <w:proofErr w:type="spellEnd"/>
      <w:r w:rsidR="001B7056" w:rsidRPr="00B07038">
        <w:rPr>
          <w:rFonts w:asciiTheme="minorHAnsi" w:hAnsiTheme="minorHAnsi" w:cstheme="minorHAnsi"/>
          <w:lang w:val="fr-FR"/>
        </w:rPr>
        <w:t xml:space="preserve">, Bienne et LIRDEF, Montpellier) et Khalil </w:t>
      </w:r>
      <w:proofErr w:type="spellStart"/>
      <w:r w:rsidR="001B7056" w:rsidRPr="00B07038">
        <w:rPr>
          <w:rFonts w:asciiTheme="minorHAnsi" w:hAnsiTheme="minorHAnsi" w:cstheme="minorHAnsi"/>
          <w:lang w:val="fr-FR"/>
        </w:rPr>
        <w:t>Mgharfaoui</w:t>
      </w:r>
      <w:proofErr w:type="spellEnd"/>
      <w:r w:rsidR="001B7056" w:rsidRPr="00B07038">
        <w:rPr>
          <w:rFonts w:asciiTheme="minorHAnsi" w:hAnsiTheme="minorHAnsi" w:cstheme="minorHAnsi"/>
          <w:lang w:val="fr-FR"/>
        </w:rPr>
        <w:t xml:space="preserve"> (ISIC, Rabat).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5693"/>
    <w:multiLevelType w:val="hybridMultilevel"/>
    <w:tmpl w:val="6A06EADE"/>
    <w:lvl w:ilvl="0" w:tplc="3B8A90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4C188B"/>
    <w:multiLevelType w:val="hybridMultilevel"/>
    <w:tmpl w:val="E06E6F3E"/>
    <w:lvl w:ilvl="0" w:tplc="94CE1A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CC712C"/>
    <w:multiLevelType w:val="hybridMultilevel"/>
    <w:tmpl w:val="F0268CC4"/>
    <w:lvl w:ilvl="0" w:tplc="F5B81B32">
      <w:start w:val="23"/>
      <w:numFmt w:val="bullet"/>
      <w:lvlText w:val="-"/>
      <w:lvlJc w:val="left"/>
      <w:pPr>
        <w:ind w:left="720" w:hanging="360"/>
      </w:pPr>
      <w:rPr>
        <w:rFonts w:ascii="Source Sans Pro" w:eastAsia="Times New Roman" w:hAnsi="Source Sans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9F61E2"/>
    <w:multiLevelType w:val="hybridMultilevel"/>
    <w:tmpl w:val="B9A22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327DE5"/>
    <w:multiLevelType w:val="hybridMultilevel"/>
    <w:tmpl w:val="8E607C9A"/>
    <w:lvl w:ilvl="0" w:tplc="F5B81B32">
      <w:start w:val="23"/>
      <w:numFmt w:val="bullet"/>
      <w:lvlText w:val="-"/>
      <w:lvlJc w:val="left"/>
      <w:pPr>
        <w:ind w:left="720" w:hanging="360"/>
      </w:pPr>
      <w:rPr>
        <w:rFonts w:ascii="Source Sans Pro" w:eastAsia="Times New Roman" w:hAnsi="Source Sans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B422F2"/>
    <w:multiLevelType w:val="hybridMultilevel"/>
    <w:tmpl w:val="B5B43532"/>
    <w:lvl w:ilvl="0" w:tplc="F5B81B32">
      <w:start w:val="23"/>
      <w:numFmt w:val="bullet"/>
      <w:lvlText w:val="-"/>
      <w:lvlJc w:val="left"/>
      <w:pPr>
        <w:ind w:left="720" w:hanging="360"/>
      </w:pPr>
      <w:rPr>
        <w:rFonts w:ascii="Source Sans Pro" w:eastAsia="Times New Roman" w:hAnsi="Source Sans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2041D3"/>
    <w:multiLevelType w:val="hybridMultilevel"/>
    <w:tmpl w:val="FDE6EED2"/>
    <w:lvl w:ilvl="0" w:tplc="00000001">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405232"/>
    <w:multiLevelType w:val="multilevel"/>
    <w:tmpl w:val="43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E6CC1"/>
    <w:multiLevelType w:val="hybridMultilevel"/>
    <w:tmpl w:val="F98E7762"/>
    <w:lvl w:ilvl="0" w:tplc="F5B81B32">
      <w:start w:val="23"/>
      <w:numFmt w:val="bullet"/>
      <w:lvlText w:val="-"/>
      <w:lvlJc w:val="left"/>
      <w:pPr>
        <w:ind w:left="720" w:hanging="360"/>
      </w:pPr>
      <w:rPr>
        <w:rFonts w:ascii="Source Sans Pro" w:eastAsia="Times New Roman" w:hAnsi="Source Sans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1A58C2"/>
    <w:multiLevelType w:val="hybridMultilevel"/>
    <w:tmpl w:val="94088F1C"/>
    <w:lvl w:ilvl="0" w:tplc="F5B81B32">
      <w:start w:val="23"/>
      <w:numFmt w:val="bullet"/>
      <w:lvlText w:val="-"/>
      <w:lvlJc w:val="left"/>
      <w:pPr>
        <w:ind w:left="720" w:hanging="360"/>
      </w:pPr>
      <w:rPr>
        <w:rFonts w:ascii="Source Sans Pro" w:eastAsia="Times New Roman" w:hAnsi="Source Sans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D466F3"/>
    <w:multiLevelType w:val="hybridMultilevel"/>
    <w:tmpl w:val="4086C74E"/>
    <w:lvl w:ilvl="0" w:tplc="57F00FEC">
      <w:start w:val="23"/>
      <w:numFmt w:val="bullet"/>
      <w:lvlText w:val="-"/>
      <w:lvlJc w:val="left"/>
      <w:pPr>
        <w:ind w:left="360" w:hanging="360"/>
      </w:pPr>
      <w:rPr>
        <w:rFonts w:ascii="Source Sans Pro" w:eastAsia="Times New Roman" w:hAnsi="Source Sans Pro"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5D53F06"/>
    <w:multiLevelType w:val="hybridMultilevel"/>
    <w:tmpl w:val="BB6A7D1E"/>
    <w:lvl w:ilvl="0" w:tplc="00000001">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3E7CCC"/>
    <w:multiLevelType w:val="hybridMultilevel"/>
    <w:tmpl w:val="422619F2"/>
    <w:lvl w:ilvl="0" w:tplc="3A0AE0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FF3BAD"/>
    <w:multiLevelType w:val="multilevel"/>
    <w:tmpl w:val="19CE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3038C"/>
    <w:multiLevelType w:val="hybridMultilevel"/>
    <w:tmpl w:val="F33011FE"/>
    <w:lvl w:ilvl="0" w:tplc="6AD86B8A">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5B2570CA"/>
    <w:multiLevelType w:val="multilevel"/>
    <w:tmpl w:val="A51E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426BC1"/>
    <w:multiLevelType w:val="multilevel"/>
    <w:tmpl w:val="43F2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A55896"/>
    <w:multiLevelType w:val="hybridMultilevel"/>
    <w:tmpl w:val="61B03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0405F5"/>
    <w:multiLevelType w:val="hybridMultilevel"/>
    <w:tmpl w:val="1CF4320C"/>
    <w:lvl w:ilvl="0" w:tplc="D5CEC34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6333D0"/>
    <w:multiLevelType w:val="hybridMultilevel"/>
    <w:tmpl w:val="EEDC0C3E"/>
    <w:lvl w:ilvl="0" w:tplc="F5B81B32">
      <w:start w:val="23"/>
      <w:numFmt w:val="bullet"/>
      <w:lvlText w:val="-"/>
      <w:lvlJc w:val="left"/>
      <w:pPr>
        <w:ind w:left="720" w:hanging="360"/>
      </w:pPr>
      <w:rPr>
        <w:rFonts w:ascii="Source Sans Pro" w:eastAsia="Times New Roman" w:hAnsi="Source Sans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E90D9A"/>
    <w:multiLevelType w:val="hybridMultilevel"/>
    <w:tmpl w:val="DBE2E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EF3CFE"/>
    <w:multiLevelType w:val="hybridMultilevel"/>
    <w:tmpl w:val="50543DD2"/>
    <w:lvl w:ilvl="0" w:tplc="D954E87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88153B"/>
    <w:multiLevelType w:val="multilevel"/>
    <w:tmpl w:val="4E28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C51F1F"/>
    <w:multiLevelType w:val="hybridMultilevel"/>
    <w:tmpl w:val="D3A4CEEC"/>
    <w:lvl w:ilvl="0" w:tplc="C76AA6A0">
      <w:start w:val="12"/>
      <w:numFmt w:val="bullet"/>
      <w:lvlText w:val="-"/>
      <w:lvlJc w:val="left"/>
      <w:pPr>
        <w:ind w:left="720" w:hanging="360"/>
      </w:pPr>
      <w:rPr>
        <w:rFonts w:ascii="Source Sans Pro" w:eastAsia="Times New Roman" w:hAnsi="Source Sans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E3E675B"/>
    <w:multiLevelType w:val="hybridMultilevel"/>
    <w:tmpl w:val="1CF4320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2362478">
    <w:abstractNumId w:val="21"/>
  </w:num>
  <w:num w:numId="2" w16cid:durableId="1490252087">
    <w:abstractNumId w:val="13"/>
  </w:num>
  <w:num w:numId="3" w16cid:durableId="963122884">
    <w:abstractNumId w:val="16"/>
  </w:num>
  <w:num w:numId="4" w16cid:durableId="1330477154">
    <w:abstractNumId w:val="15"/>
  </w:num>
  <w:num w:numId="5" w16cid:durableId="1089430236">
    <w:abstractNumId w:val="17"/>
  </w:num>
  <w:num w:numId="6" w16cid:durableId="541987376">
    <w:abstractNumId w:val="18"/>
  </w:num>
  <w:num w:numId="7" w16cid:durableId="1248223801">
    <w:abstractNumId w:val="24"/>
  </w:num>
  <w:num w:numId="8" w16cid:durableId="139736741">
    <w:abstractNumId w:val="3"/>
  </w:num>
  <w:num w:numId="9" w16cid:durableId="527109459">
    <w:abstractNumId w:val="20"/>
  </w:num>
  <w:num w:numId="10" w16cid:durableId="684475686">
    <w:abstractNumId w:val="4"/>
  </w:num>
  <w:num w:numId="11" w16cid:durableId="20590329">
    <w:abstractNumId w:val="1"/>
  </w:num>
  <w:num w:numId="12" w16cid:durableId="907305714">
    <w:abstractNumId w:val="0"/>
  </w:num>
  <w:num w:numId="13" w16cid:durableId="1193810804">
    <w:abstractNumId w:val="23"/>
  </w:num>
  <w:num w:numId="14" w16cid:durableId="901331475">
    <w:abstractNumId w:val="12"/>
  </w:num>
  <w:num w:numId="15" w16cid:durableId="17245407">
    <w:abstractNumId w:val="14"/>
  </w:num>
  <w:num w:numId="16" w16cid:durableId="1541092566">
    <w:abstractNumId w:val="10"/>
  </w:num>
  <w:num w:numId="17" w16cid:durableId="329606260">
    <w:abstractNumId w:val="22"/>
  </w:num>
  <w:num w:numId="18" w16cid:durableId="2106462463">
    <w:abstractNumId w:val="9"/>
  </w:num>
  <w:num w:numId="19" w16cid:durableId="82846589">
    <w:abstractNumId w:val="5"/>
  </w:num>
  <w:num w:numId="20" w16cid:durableId="51470644">
    <w:abstractNumId w:val="11"/>
  </w:num>
  <w:num w:numId="21" w16cid:durableId="17125420">
    <w:abstractNumId w:val="6"/>
  </w:num>
  <w:num w:numId="22" w16cid:durableId="1824352437">
    <w:abstractNumId w:val="7"/>
  </w:num>
  <w:num w:numId="23" w16cid:durableId="259607628">
    <w:abstractNumId w:val="2"/>
  </w:num>
  <w:num w:numId="24" w16cid:durableId="1070035773">
    <w:abstractNumId w:val="19"/>
  </w:num>
  <w:num w:numId="25" w16cid:durableId="995692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36"/>
    <w:rsid w:val="00001ABC"/>
    <w:rsid w:val="00004699"/>
    <w:rsid w:val="00020799"/>
    <w:rsid w:val="00021471"/>
    <w:rsid w:val="00021A41"/>
    <w:rsid w:val="00022381"/>
    <w:rsid w:val="00035FB3"/>
    <w:rsid w:val="00057872"/>
    <w:rsid w:val="0007792B"/>
    <w:rsid w:val="00086996"/>
    <w:rsid w:val="00086EA4"/>
    <w:rsid w:val="00087318"/>
    <w:rsid w:val="000A252E"/>
    <w:rsid w:val="000C1834"/>
    <w:rsid w:val="000C54F8"/>
    <w:rsid w:val="000D0F93"/>
    <w:rsid w:val="000D1894"/>
    <w:rsid w:val="000D1F76"/>
    <w:rsid w:val="000E465F"/>
    <w:rsid w:val="000F161A"/>
    <w:rsid w:val="000F4728"/>
    <w:rsid w:val="000F4F87"/>
    <w:rsid w:val="000F6354"/>
    <w:rsid w:val="001045A8"/>
    <w:rsid w:val="00105D3A"/>
    <w:rsid w:val="00115602"/>
    <w:rsid w:val="001361A5"/>
    <w:rsid w:val="00141504"/>
    <w:rsid w:val="00144DF3"/>
    <w:rsid w:val="0015101F"/>
    <w:rsid w:val="00152CF8"/>
    <w:rsid w:val="001607EB"/>
    <w:rsid w:val="001747CB"/>
    <w:rsid w:val="001817DE"/>
    <w:rsid w:val="00185072"/>
    <w:rsid w:val="00192E78"/>
    <w:rsid w:val="00195954"/>
    <w:rsid w:val="001A43AE"/>
    <w:rsid w:val="001A5C7F"/>
    <w:rsid w:val="001B1DCC"/>
    <w:rsid w:val="001B36E6"/>
    <w:rsid w:val="001B3935"/>
    <w:rsid w:val="001B61CB"/>
    <w:rsid w:val="001B7056"/>
    <w:rsid w:val="001D1505"/>
    <w:rsid w:val="001F4A1D"/>
    <w:rsid w:val="00211BCA"/>
    <w:rsid w:val="002140F7"/>
    <w:rsid w:val="00216F43"/>
    <w:rsid w:val="00216FCF"/>
    <w:rsid w:val="002221DD"/>
    <w:rsid w:val="0023492F"/>
    <w:rsid w:val="00235B5C"/>
    <w:rsid w:val="002538DC"/>
    <w:rsid w:val="002555F5"/>
    <w:rsid w:val="00262B68"/>
    <w:rsid w:val="00271F0A"/>
    <w:rsid w:val="00273C63"/>
    <w:rsid w:val="00275561"/>
    <w:rsid w:val="002820E5"/>
    <w:rsid w:val="00292281"/>
    <w:rsid w:val="002B014E"/>
    <w:rsid w:val="002B0C00"/>
    <w:rsid w:val="002B5840"/>
    <w:rsid w:val="002E2300"/>
    <w:rsid w:val="002E364E"/>
    <w:rsid w:val="002E7AF3"/>
    <w:rsid w:val="002F7C78"/>
    <w:rsid w:val="00300A72"/>
    <w:rsid w:val="00306CD8"/>
    <w:rsid w:val="0032767D"/>
    <w:rsid w:val="00336334"/>
    <w:rsid w:val="00350499"/>
    <w:rsid w:val="00372E98"/>
    <w:rsid w:val="00376515"/>
    <w:rsid w:val="00380F67"/>
    <w:rsid w:val="0038220E"/>
    <w:rsid w:val="00393C21"/>
    <w:rsid w:val="0039705E"/>
    <w:rsid w:val="003B3179"/>
    <w:rsid w:val="003B31DB"/>
    <w:rsid w:val="003B54CA"/>
    <w:rsid w:val="003C32FB"/>
    <w:rsid w:val="003C3C0D"/>
    <w:rsid w:val="003F1088"/>
    <w:rsid w:val="003F726A"/>
    <w:rsid w:val="00406657"/>
    <w:rsid w:val="00406BA2"/>
    <w:rsid w:val="00410907"/>
    <w:rsid w:val="004115D4"/>
    <w:rsid w:val="00411F70"/>
    <w:rsid w:val="0041245E"/>
    <w:rsid w:val="00440E8F"/>
    <w:rsid w:val="00442090"/>
    <w:rsid w:val="00467B8A"/>
    <w:rsid w:val="004717DC"/>
    <w:rsid w:val="00481B51"/>
    <w:rsid w:val="0048256D"/>
    <w:rsid w:val="004A2E54"/>
    <w:rsid w:val="004A5945"/>
    <w:rsid w:val="004B42FD"/>
    <w:rsid w:val="004B48AF"/>
    <w:rsid w:val="004B6609"/>
    <w:rsid w:val="004C0711"/>
    <w:rsid w:val="004C6EE0"/>
    <w:rsid w:val="004D5024"/>
    <w:rsid w:val="004D55C9"/>
    <w:rsid w:val="004D58DD"/>
    <w:rsid w:val="004E014F"/>
    <w:rsid w:val="004E1D43"/>
    <w:rsid w:val="004E38DF"/>
    <w:rsid w:val="004E42CC"/>
    <w:rsid w:val="004F0B28"/>
    <w:rsid w:val="004F6EA7"/>
    <w:rsid w:val="004F70C0"/>
    <w:rsid w:val="0050567E"/>
    <w:rsid w:val="00510562"/>
    <w:rsid w:val="005121D4"/>
    <w:rsid w:val="00512862"/>
    <w:rsid w:val="00514D92"/>
    <w:rsid w:val="005212ED"/>
    <w:rsid w:val="00531AEC"/>
    <w:rsid w:val="0053250B"/>
    <w:rsid w:val="00533DAD"/>
    <w:rsid w:val="00573480"/>
    <w:rsid w:val="00593FFD"/>
    <w:rsid w:val="005A2709"/>
    <w:rsid w:val="005A2FBC"/>
    <w:rsid w:val="005C12BE"/>
    <w:rsid w:val="005D1D2F"/>
    <w:rsid w:val="005D2166"/>
    <w:rsid w:val="005E0696"/>
    <w:rsid w:val="005E40D4"/>
    <w:rsid w:val="005E4387"/>
    <w:rsid w:val="005E4D36"/>
    <w:rsid w:val="005F3320"/>
    <w:rsid w:val="00601F04"/>
    <w:rsid w:val="00606133"/>
    <w:rsid w:val="00625774"/>
    <w:rsid w:val="0062775A"/>
    <w:rsid w:val="00631DE6"/>
    <w:rsid w:val="006331D0"/>
    <w:rsid w:val="00636A8A"/>
    <w:rsid w:val="006419D0"/>
    <w:rsid w:val="00647C4F"/>
    <w:rsid w:val="006621F1"/>
    <w:rsid w:val="00662FD1"/>
    <w:rsid w:val="0066365C"/>
    <w:rsid w:val="00664283"/>
    <w:rsid w:val="006644E8"/>
    <w:rsid w:val="006664C6"/>
    <w:rsid w:val="00674E0A"/>
    <w:rsid w:val="00674EDB"/>
    <w:rsid w:val="00674F81"/>
    <w:rsid w:val="0068304B"/>
    <w:rsid w:val="006963CF"/>
    <w:rsid w:val="006A15E8"/>
    <w:rsid w:val="006A232A"/>
    <w:rsid w:val="006A479F"/>
    <w:rsid w:val="006B467B"/>
    <w:rsid w:val="006E10FD"/>
    <w:rsid w:val="006E5C19"/>
    <w:rsid w:val="00701190"/>
    <w:rsid w:val="00721F00"/>
    <w:rsid w:val="00744228"/>
    <w:rsid w:val="007702F3"/>
    <w:rsid w:val="00772102"/>
    <w:rsid w:val="007800E9"/>
    <w:rsid w:val="00783673"/>
    <w:rsid w:val="00784797"/>
    <w:rsid w:val="007A3D8F"/>
    <w:rsid w:val="007B26DD"/>
    <w:rsid w:val="007B60B7"/>
    <w:rsid w:val="007B7891"/>
    <w:rsid w:val="007C0942"/>
    <w:rsid w:val="007C1452"/>
    <w:rsid w:val="007D0E91"/>
    <w:rsid w:val="007E5952"/>
    <w:rsid w:val="0080038A"/>
    <w:rsid w:val="008042A3"/>
    <w:rsid w:val="00815F41"/>
    <w:rsid w:val="00821D25"/>
    <w:rsid w:val="00822176"/>
    <w:rsid w:val="00834470"/>
    <w:rsid w:val="008374A3"/>
    <w:rsid w:val="00841D87"/>
    <w:rsid w:val="008473C3"/>
    <w:rsid w:val="00850410"/>
    <w:rsid w:val="00851E1A"/>
    <w:rsid w:val="00863A94"/>
    <w:rsid w:val="008919DB"/>
    <w:rsid w:val="00894C91"/>
    <w:rsid w:val="00894E55"/>
    <w:rsid w:val="00895646"/>
    <w:rsid w:val="00895968"/>
    <w:rsid w:val="008A0E76"/>
    <w:rsid w:val="008A2F12"/>
    <w:rsid w:val="008A3A14"/>
    <w:rsid w:val="008C7940"/>
    <w:rsid w:val="008E4E06"/>
    <w:rsid w:val="008E597D"/>
    <w:rsid w:val="008F1CB1"/>
    <w:rsid w:val="008F5B87"/>
    <w:rsid w:val="00901633"/>
    <w:rsid w:val="00905D18"/>
    <w:rsid w:val="009153E9"/>
    <w:rsid w:val="0092275E"/>
    <w:rsid w:val="0092642E"/>
    <w:rsid w:val="00926AE0"/>
    <w:rsid w:val="00941D08"/>
    <w:rsid w:val="00953F1F"/>
    <w:rsid w:val="00961ED2"/>
    <w:rsid w:val="009702C7"/>
    <w:rsid w:val="009A0917"/>
    <w:rsid w:val="009A26DD"/>
    <w:rsid w:val="009A4583"/>
    <w:rsid w:val="009A7ECB"/>
    <w:rsid w:val="009B017E"/>
    <w:rsid w:val="009D59FF"/>
    <w:rsid w:val="009E02A8"/>
    <w:rsid w:val="009F0A0C"/>
    <w:rsid w:val="00A04C3D"/>
    <w:rsid w:val="00A065BE"/>
    <w:rsid w:val="00A15783"/>
    <w:rsid w:val="00A2231B"/>
    <w:rsid w:val="00A27E03"/>
    <w:rsid w:val="00A3293E"/>
    <w:rsid w:val="00A37FFA"/>
    <w:rsid w:val="00A40E7E"/>
    <w:rsid w:val="00A476BB"/>
    <w:rsid w:val="00A6223C"/>
    <w:rsid w:val="00A6463C"/>
    <w:rsid w:val="00A956E5"/>
    <w:rsid w:val="00AA4F37"/>
    <w:rsid w:val="00AB78EE"/>
    <w:rsid w:val="00AB7B92"/>
    <w:rsid w:val="00AB7F06"/>
    <w:rsid w:val="00AC456A"/>
    <w:rsid w:val="00AD0D28"/>
    <w:rsid w:val="00AD1633"/>
    <w:rsid w:val="00AD403D"/>
    <w:rsid w:val="00AE0464"/>
    <w:rsid w:val="00AF197D"/>
    <w:rsid w:val="00B07038"/>
    <w:rsid w:val="00B16669"/>
    <w:rsid w:val="00B2187B"/>
    <w:rsid w:val="00B50E8A"/>
    <w:rsid w:val="00B51CB3"/>
    <w:rsid w:val="00B63130"/>
    <w:rsid w:val="00B64DCB"/>
    <w:rsid w:val="00B65D9A"/>
    <w:rsid w:val="00B664F2"/>
    <w:rsid w:val="00B85CD7"/>
    <w:rsid w:val="00B9043B"/>
    <w:rsid w:val="00B9329E"/>
    <w:rsid w:val="00B93DFE"/>
    <w:rsid w:val="00BA5743"/>
    <w:rsid w:val="00BA6486"/>
    <w:rsid w:val="00BB355C"/>
    <w:rsid w:val="00BC1498"/>
    <w:rsid w:val="00BC293D"/>
    <w:rsid w:val="00BF50CE"/>
    <w:rsid w:val="00C0464C"/>
    <w:rsid w:val="00C137F3"/>
    <w:rsid w:val="00C20C04"/>
    <w:rsid w:val="00C21A39"/>
    <w:rsid w:val="00C2497C"/>
    <w:rsid w:val="00C36491"/>
    <w:rsid w:val="00C40052"/>
    <w:rsid w:val="00C5307F"/>
    <w:rsid w:val="00C567BC"/>
    <w:rsid w:val="00C572CB"/>
    <w:rsid w:val="00C63B93"/>
    <w:rsid w:val="00C673AD"/>
    <w:rsid w:val="00C72525"/>
    <w:rsid w:val="00C73435"/>
    <w:rsid w:val="00C81B50"/>
    <w:rsid w:val="00C81BB6"/>
    <w:rsid w:val="00C823AC"/>
    <w:rsid w:val="00C91274"/>
    <w:rsid w:val="00C96041"/>
    <w:rsid w:val="00C97AF1"/>
    <w:rsid w:val="00CA0F68"/>
    <w:rsid w:val="00CA6A36"/>
    <w:rsid w:val="00CB0561"/>
    <w:rsid w:val="00CB0D4A"/>
    <w:rsid w:val="00CC7BC5"/>
    <w:rsid w:val="00CF7C3E"/>
    <w:rsid w:val="00D03279"/>
    <w:rsid w:val="00D17983"/>
    <w:rsid w:val="00D27CEB"/>
    <w:rsid w:val="00D51D04"/>
    <w:rsid w:val="00D54083"/>
    <w:rsid w:val="00D7613B"/>
    <w:rsid w:val="00D87B1D"/>
    <w:rsid w:val="00D91AC0"/>
    <w:rsid w:val="00DA13FC"/>
    <w:rsid w:val="00DB0467"/>
    <w:rsid w:val="00DC3C87"/>
    <w:rsid w:val="00DD6240"/>
    <w:rsid w:val="00E00F47"/>
    <w:rsid w:val="00E25719"/>
    <w:rsid w:val="00E266BD"/>
    <w:rsid w:val="00E34CCD"/>
    <w:rsid w:val="00E4554B"/>
    <w:rsid w:val="00E72FFB"/>
    <w:rsid w:val="00E93388"/>
    <w:rsid w:val="00EB27FA"/>
    <w:rsid w:val="00EB6077"/>
    <w:rsid w:val="00EB7453"/>
    <w:rsid w:val="00EC0660"/>
    <w:rsid w:val="00EC169A"/>
    <w:rsid w:val="00EE1370"/>
    <w:rsid w:val="00EF16B4"/>
    <w:rsid w:val="00F14911"/>
    <w:rsid w:val="00F51E53"/>
    <w:rsid w:val="00F67DB8"/>
    <w:rsid w:val="00F95861"/>
    <w:rsid w:val="00FA1576"/>
    <w:rsid w:val="00FA1DFF"/>
    <w:rsid w:val="00FB4DEE"/>
    <w:rsid w:val="00FC1E82"/>
    <w:rsid w:val="00FC6D77"/>
    <w:rsid w:val="00FD4439"/>
    <w:rsid w:val="00FF6AB3"/>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298C"/>
  <w15:chartTrackingRefBased/>
  <w15:docId w15:val="{937399A3-25B9-DC41-8F16-7AE5DC71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79F"/>
    <w:rPr>
      <w:rFonts w:ascii="Times New Roman" w:eastAsia="Times New Roman" w:hAnsi="Times New Roman" w:cs="Times New Roman"/>
      <w:lang w:eastAsia="fr-FR"/>
    </w:rPr>
  </w:style>
  <w:style w:type="paragraph" w:styleId="Titre1">
    <w:name w:val="heading 1"/>
    <w:basedOn w:val="Normal"/>
    <w:link w:val="Titre1Car"/>
    <w:uiPriority w:val="9"/>
    <w:qFormat/>
    <w:rsid w:val="005E4D36"/>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4D36"/>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5E4D36"/>
    <w:pPr>
      <w:spacing w:before="100" w:beforeAutospacing="1" w:after="100" w:afterAutospacing="1"/>
    </w:pPr>
  </w:style>
  <w:style w:type="character" w:styleId="Accentuation">
    <w:name w:val="Emphasis"/>
    <w:basedOn w:val="Policepardfaut"/>
    <w:uiPriority w:val="20"/>
    <w:qFormat/>
    <w:rsid w:val="005E4D36"/>
    <w:rPr>
      <w:i/>
      <w:iCs/>
    </w:rPr>
  </w:style>
  <w:style w:type="character" w:styleId="Lienhypertexte">
    <w:name w:val="Hyperlink"/>
    <w:basedOn w:val="Policepardfaut"/>
    <w:uiPriority w:val="99"/>
    <w:unhideWhenUsed/>
    <w:rsid w:val="005E4D36"/>
    <w:rPr>
      <w:color w:val="0000FF"/>
      <w:u w:val="single"/>
    </w:rPr>
  </w:style>
  <w:style w:type="paragraph" w:styleId="Paragraphedeliste">
    <w:name w:val="List Paragraph"/>
    <w:basedOn w:val="Normal"/>
    <w:uiPriority w:val="34"/>
    <w:qFormat/>
    <w:rsid w:val="005E4D36"/>
    <w:pPr>
      <w:ind w:left="720"/>
      <w:contextualSpacing/>
    </w:pPr>
  </w:style>
  <w:style w:type="paragraph" w:styleId="Notedebasdepage">
    <w:name w:val="footnote text"/>
    <w:basedOn w:val="Normal"/>
    <w:link w:val="NotedebasdepageCar"/>
    <w:uiPriority w:val="99"/>
    <w:unhideWhenUsed/>
    <w:rsid w:val="005E4D36"/>
    <w:rPr>
      <w:sz w:val="20"/>
      <w:szCs w:val="20"/>
    </w:rPr>
  </w:style>
  <w:style w:type="character" w:customStyle="1" w:styleId="NotedebasdepageCar">
    <w:name w:val="Note de bas de page Car"/>
    <w:basedOn w:val="Policepardfaut"/>
    <w:link w:val="Notedebasdepage"/>
    <w:uiPriority w:val="99"/>
    <w:rsid w:val="005E4D3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5E4D36"/>
    <w:rPr>
      <w:vertAlign w:val="superscript"/>
    </w:rPr>
  </w:style>
  <w:style w:type="character" w:styleId="lev">
    <w:name w:val="Strong"/>
    <w:basedOn w:val="Policepardfaut"/>
    <w:uiPriority w:val="22"/>
    <w:qFormat/>
    <w:rsid w:val="00636A8A"/>
    <w:rPr>
      <w:b/>
      <w:bCs/>
    </w:rPr>
  </w:style>
  <w:style w:type="paragraph" w:styleId="En-tte">
    <w:name w:val="header"/>
    <w:basedOn w:val="Normal"/>
    <w:link w:val="En-tteCar"/>
    <w:uiPriority w:val="99"/>
    <w:unhideWhenUsed/>
    <w:rsid w:val="00EB7453"/>
    <w:pPr>
      <w:tabs>
        <w:tab w:val="center" w:pos="4536"/>
        <w:tab w:val="right" w:pos="9072"/>
      </w:tabs>
    </w:pPr>
  </w:style>
  <w:style w:type="character" w:customStyle="1" w:styleId="En-tteCar">
    <w:name w:val="En-tête Car"/>
    <w:basedOn w:val="Policepardfaut"/>
    <w:link w:val="En-tte"/>
    <w:uiPriority w:val="99"/>
    <w:rsid w:val="00EB7453"/>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EB7453"/>
    <w:pPr>
      <w:tabs>
        <w:tab w:val="center" w:pos="4536"/>
        <w:tab w:val="right" w:pos="9072"/>
      </w:tabs>
    </w:pPr>
  </w:style>
  <w:style w:type="character" w:customStyle="1" w:styleId="PieddepageCar">
    <w:name w:val="Pied de page Car"/>
    <w:basedOn w:val="Policepardfaut"/>
    <w:link w:val="Pieddepage"/>
    <w:uiPriority w:val="99"/>
    <w:rsid w:val="00EB7453"/>
    <w:rPr>
      <w:rFonts w:ascii="Times New Roman" w:eastAsia="Times New Roman" w:hAnsi="Times New Roman" w:cs="Times New Roman"/>
      <w:lang w:eastAsia="fr-FR"/>
    </w:rPr>
  </w:style>
  <w:style w:type="paragraph" w:customStyle="1" w:styleId="Default">
    <w:name w:val="Default"/>
    <w:rsid w:val="00721F00"/>
    <w:pPr>
      <w:autoSpaceDE w:val="0"/>
      <w:autoSpaceDN w:val="0"/>
      <w:adjustRightInd w:val="0"/>
    </w:pPr>
    <w:rPr>
      <w:rFonts w:ascii="Quicksand Medium" w:hAnsi="Quicksand Medium" w:cs="Quicksand Medium"/>
      <w:color w:val="000000"/>
      <w:lang w:val="fr-FR"/>
    </w:rPr>
  </w:style>
  <w:style w:type="character" w:styleId="Mentionnonrsolue">
    <w:name w:val="Unresolved Mention"/>
    <w:basedOn w:val="Policepardfaut"/>
    <w:uiPriority w:val="99"/>
    <w:semiHidden/>
    <w:unhideWhenUsed/>
    <w:rsid w:val="00894E55"/>
    <w:rPr>
      <w:color w:val="605E5C"/>
      <w:shd w:val="clear" w:color="auto" w:fill="E1DFDD"/>
    </w:rPr>
  </w:style>
  <w:style w:type="character" w:styleId="Lienhypertextesuivivisit">
    <w:name w:val="FollowedHyperlink"/>
    <w:basedOn w:val="Policepardfaut"/>
    <w:uiPriority w:val="99"/>
    <w:semiHidden/>
    <w:unhideWhenUsed/>
    <w:rsid w:val="00894E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502">
      <w:bodyDiv w:val="1"/>
      <w:marLeft w:val="0"/>
      <w:marRight w:val="0"/>
      <w:marTop w:val="0"/>
      <w:marBottom w:val="0"/>
      <w:divBdr>
        <w:top w:val="none" w:sz="0" w:space="0" w:color="auto"/>
        <w:left w:val="none" w:sz="0" w:space="0" w:color="auto"/>
        <w:bottom w:val="none" w:sz="0" w:space="0" w:color="auto"/>
        <w:right w:val="none" w:sz="0" w:space="0" w:color="auto"/>
      </w:divBdr>
    </w:div>
    <w:div w:id="38172938">
      <w:bodyDiv w:val="1"/>
      <w:marLeft w:val="0"/>
      <w:marRight w:val="0"/>
      <w:marTop w:val="0"/>
      <w:marBottom w:val="0"/>
      <w:divBdr>
        <w:top w:val="none" w:sz="0" w:space="0" w:color="auto"/>
        <w:left w:val="none" w:sz="0" w:space="0" w:color="auto"/>
        <w:bottom w:val="none" w:sz="0" w:space="0" w:color="auto"/>
        <w:right w:val="none" w:sz="0" w:space="0" w:color="auto"/>
      </w:divBdr>
    </w:div>
    <w:div w:id="45423258">
      <w:bodyDiv w:val="1"/>
      <w:marLeft w:val="0"/>
      <w:marRight w:val="0"/>
      <w:marTop w:val="0"/>
      <w:marBottom w:val="0"/>
      <w:divBdr>
        <w:top w:val="none" w:sz="0" w:space="0" w:color="auto"/>
        <w:left w:val="none" w:sz="0" w:space="0" w:color="auto"/>
        <w:bottom w:val="none" w:sz="0" w:space="0" w:color="auto"/>
        <w:right w:val="none" w:sz="0" w:space="0" w:color="auto"/>
      </w:divBdr>
    </w:div>
    <w:div w:id="48654703">
      <w:bodyDiv w:val="1"/>
      <w:marLeft w:val="0"/>
      <w:marRight w:val="0"/>
      <w:marTop w:val="0"/>
      <w:marBottom w:val="0"/>
      <w:divBdr>
        <w:top w:val="none" w:sz="0" w:space="0" w:color="auto"/>
        <w:left w:val="none" w:sz="0" w:space="0" w:color="auto"/>
        <w:bottom w:val="none" w:sz="0" w:space="0" w:color="auto"/>
        <w:right w:val="none" w:sz="0" w:space="0" w:color="auto"/>
      </w:divBdr>
    </w:div>
    <w:div w:id="90317808">
      <w:bodyDiv w:val="1"/>
      <w:marLeft w:val="0"/>
      <w:marRight w:val="0"/>
      <w:marTop w:val="0"/>
      <w:marBottom w:val="0"/>
      <w:divBdr>
        <w:top w:val="none" w:sz="0" w:space="0" w:color="auto"/>
        <w:left w:val="none" w:sz="0" w:space="0" w:color="auto"/>
        <w:bottom w:val="none" w:sz="0" w:space="0" w:color="auto"/>
        <w:right w:val="none" w:sz="0" w:space="0" w:color="auto"/>
      </w:divBdr>
    </w:div>
    <w:div w:id="133371505">
      <w:bodyDiv w:val="1"/>
      <w:marLeft w:val="0"/>
      <w:marRight w:val="0"/>
      <w:marTop w:val="0"/>
      <w:marBottom w:val="0"/>
      <w:divBdr>
        <w:top w:val="none" w:sz="0" w:space="0" w:color="auto"/>
        <w:left w:val="none" w:sz="0" w:space="0" w:color="auto"/>
        <w:bottom w:val="none" w:sz="0" w:space="0" w:color="auto"/>
        <w:right w:val="none" w:sz="0" w:space="0" w:color="auto"/>
      </w:divBdr>
    </w:div>
    <w:div w:id="185339446">
      <w:bodyDiv w:val="1"/>
      <w:marLeft w:val="0"/>
      <w:marRight w:val="0"/>
      <w:marTop w:val="0"/>
      <w:marBottom w:val="0"/>
      <w:divBdr>
        <w:top w:val="none" w:sz="0" w:space="0" w:color="auto"/>
        <w:left w:val="none" w:sz="0" w:space="0" w:color="auto"/>
        <w:bottom w:val="none" w:sz="0" w:space="0" w:color="auto"/>
        <w:right w:val="none" w:sz="0" w:space="0" w:color="auto"/>
      </w:divBdr>
    </w:div>
    <w:div w:id="198588988">
      <w:bodyDiv w:val="1"/>
      <w:marLeft w:val="0"/>
      <w:marRight w:val="0"/>
      <w:marTop w:val="0"/>
      <w:marBottom w:val="0"/>
      <w:divBdr>
        <w:top w:val="none" w:sz="0" w:space="0" w:color="auto"/>
        <w:left w:val="none" w:sz="0" w:space="0" w:color="auto"/>
        <w:bottom w:val="none" w:sz="0" w:space="0" w:color="auto"/>
        <w:right w:val="none" w:sz="0" w:space="0" w:color="auto"/>
      </w:divBdr>
    </w:div>
    <w:div w:id="234051727">
      <w:bodyDiv w:val="1"/>
      <w:marLeft w:val="0"/>
      <w:marRight w:val="0"/>
      <w:marTop w:val="0"/>
      <w:marBottom w:val="0"/>
      <w:divBdr>
        <w:top w:val="none" w:sz="0" w:space="0" w:color="auto"/>
        <w:left w:val="none" w:sz="0" w:space="0" w:color="auto"/>
        <w:bottom w:val="none" w:sz="0" w:space="0" w:color="auto"/>
        <w:right w:val="none" w:sz="0" w:space="0" w:color="auto"/>
      </w:divBdr>
    </w:div>
    <w:div w:id="281303034">
      <w:bodyDiv w:val="1"/>
      <w:marLeft w:val="0"/>
      <w:marRight w:val="0"/>
      <w:marTop w:val="0"/>
      <w:marBottom w:val="0"/>
      <w:divBdr>
        <w:top w:val="none" w:sz="0" w:space="0" w:color="auto"/>
        <w:left w:val="none" w:sz="0" w:space="0" w:color="auto"/>
        <w:bottom w:val="none" w:sz="0" w:space="0" w:color="auto"/>
        <w:right w:val="none" w:sz="0" w:space="0" w:color="auto"/>
      </w:divBdr>
    </w:div>
    <w:div w:id="294605116">
      <w:bodyDiv w:val="1"/>
      <w:marLeft w:val="0"/>
      <w:marRight w:val="0"/>
      <w:marTop w:val="0"/>
      <w:marBottom w:val="0"/>
      <w:divBdr>
        <w:top w:val="none" w:sz="0" w:space="0" w:color="auto"/>
        <w:left w:val="none" w:sz="0" w:space="0" w:color="auto"/>
        <w:bottom w:val="none" w:sz="0" w:space="0" w:color="auto"/>
        <w:right w:val="none" w:sz="0" w:space="0" w:color="auto"/>
      </w:divBdr>
    </w:div>
    <w:div w:id="311258840">
      <w:bodyDiv w:val="1"/>
      <w:marLeft w:val="0"/>
      <w:marRight w:val="0"/>
      <w:marTop w:val="0"/>
      <w:marBottom w:val="0"/>
      <w:divBdr>
        <w:top w:val="none" w:sz="0" w:space="0" w:color="auto"/>
        <w:left w:val="none" w:sz="0" w:space="0" w:color="auto"/>
        <w:bottom w:val="none" w:sz="0" w:space="0" w:color="auto"/>
        <w:right w:val="none" w:sz="0" w:space="0" w:color="auto"/>
      </w:divBdr>
    </w:div>
    <w:div w:id="325668647">
      <w:bodyDiv w:val="1"/>
      <w:marLeft w:val="0"/>
      <w:marRight w:val="0"/>
      <w:marTop w:val="0"/>
      <w:marBottom w:val="0"/>
      <w:divBdr>
        <w:top w:val="none" w:sz="0" w:space="0" w:color="auto"/>
        <w:left w:val="none" w:sz="0" w:space="0" w:color="auto"/>
        <w:bottom w:val="none" w:sz="0" w:space="0" w:color="auto"/>
        <w:right w:val="none" w:sz="0" w:space="0" w:color="auto"/>
      </w:divBdr>
    </w:div>
    <w:div w:id="427388167">
      <w:bodyDiv w:val="1"/>
      <w:marLeft w:val="0"/>
      <w:marRight w:val="0"/>
      <w:marTop w:val="0"/>
      <w:marBottom w:val="0"/>
      <w:divBdr>
        <w:top w:val="none" w:sz="0" w:space="0" w:color="auto"/>
        <w:left w:val="none" w:sz="0" w:space="0" w:color="auto"/>
        <w:bottom w:val="none" w:sz="0" w:space="0" w:color="auto"/>
        <w:right w:val="none" w:sz="0" w:space="0" w:color="auto"/>
      </w:divBdr>
    </w:div>
    <w:div w:id="499390090">
      <w:bodyDiv w:val="1"/>
      <w:marLeft w:val="0"/>
      <w:marRight w:val="0"/>
      <w:marTop w:val="0"/>
      <w:marBottom w:val="0"/>
      <w:divBdr>
        <w:top w:val="none" w:sz="0" w:space="0" w:color="auto"/>
        <w:left w:val="none" w:sz="0" w:space="0" w:color="auto"/>
        <w:bottom w:val="none" w:sz="0" w:space="0" w:color="auto"/>
        <w:right w:val="none" w:sz="0" w:space="0" w:color="auto"/>
      </w:divBdr>
    </w:div>
    <w:div w:id="515116554">
      <w:bodyDiv w:val="1"/>
      <w:marLeft w:val="0"/>
      <w:marRight w:val="0"/>
      <w:marTop w:val="0"/>
      <w:marBottom w:val="0"/>
      <w:divBdr>
        <w:top w:val="none" w:sz="0" w:space="0" w:color="auto"/>
        <w:left w:val="none" w:sz="0" w:space="0" w:color="auto"/>
        <w:bottom w:val="none" w:sz="0" w:space="0" w:color="auto"/>
        <w:right w:val="none" w:sz="0" w:space="0" w:color="auto"/>
      </w:divBdr>
    </w:div>
    <w:div w:id="519391071">
      <w:bodyDiv w:val="1"/>
      <w:marLeft w:val="0"/>
      <w:marRight w:val="0"/>
      <w:marTop w:val="0"/>
      <w:marBottom w:val="0"/>
      <w:divBdr>
        <w:top w:val="none" w:sz="0" w:space="0" w:color="auto"/>
        <w:left w:val="none" w:sz="0" w:space="0" w:color="auto"/>
        <w:bottom w:val="none" w:sz="0" w:space="0" w:color="auto"/>
        <w:right w:val="none" w:sz="0" w:space="0" w:color="auto"/>
      </w:divBdr>
    </w:div>
    <w:div w:id="554976435">
      <w:bodyDiv w:val="1"/>
      <w:marLeft w:val="0"/>
      <w:marRight w:val="0"/>
      <w:marTop w:val="0"/>
      <w:marBottom w:val="0"/>
      <w:divBdr>
        <w:top w:val="none" w:sz="0" w:space="0" w:color="auto"/>
        <w:left w:val="none" w:sz="0" w:space="0" w:color="auto"/>
        <w:bottom w:val="none" w:sz="0" w:space="0" w:color="auto"/>
        <w:right w:val="none" w:sz="0" w:space="0" w:color="auto"/>
      </w:divBdr>
    </w:div>
    <w:div w:id="599526326">
      <w:bodyDiv w:val="1"/>
      <w:marLeft w:val="0"/>
      <w:marRight w:val="0"/>
      <w:marTop w:val="0"/>
      <w:marBottom w:val="0"/>
      <w:divBdr>
        <w:top w:val="none" w:sz="0" w:space="0" w:color="auto"/>
        <w:left w:val="none" w:sz="0" w:space="0" w:color="auto"/>
        <w:bottom w:val="none" w:sz="0" w:space="0" w:color="auto"/>
        <w:right w:val="none" w:sz="0" w:space="0" w:color="auto"/>
      </w:divBdr>
    </w:div>
    <w:div w:id="599724977">
      <w:bodyDiv w:val="1"/>
      <w:marLeft w:val="0"/>
      <w:marRight w:val="0"/>
      <w:marTop w:val="0"/>
      <w:marBottom w:val="0"/>
      <w:divBdr>
        <w:top w:val="none" w:sz="0" w:space="0" w:color="auto"/>
        <w:left w:val="none" w:sz="0" w:space="0" w:color="auto"/>
        <w:bottom w:val="none" w:sz="0" w:space="0" w:color="auto"/>
        <w:right w:val="none" w:sz="0" w:space="0" w:color="auto"/>
      </w:divBdr>
    </w:div>
    <w:div w:id="635262632">
      <w:bodyDiv w:val="1"/>
      <w:marLeft w:val="0"/>
      <w:marRight w:val="0"/>
      <w:marTop w:val="0"/>
      <w:marBottom w:val="0"/>
      <w:divBdr>
        <w:top w:val="none" w:sz="0" w:space="0" w:color="auto"/>
        <w:left w:val="none" w:sz="0" w:space="0" w:color="auto"/>
        <w:bottom w:val="none" w:sz="0" w:space="0" w:color="auto"/>
        <w:right w:val="none" w:sz="0" w:space="0" w:color="auto"/>
      </w:divBdr>
    </w:div>
    <w:div w:id="658075957">
      <w:bodyDiv w:val="1"/>
      <w:marLeft w:val="0"/>
      <w:marRight w:val="0"/>
      <w:marTop w:val="0"/>
      <w:marBottom w:val="0"/>
      <w:divBdr>
        <w:top w:val="none" w:sz="0" w:space="0" w:color="auto"/>
        <w:left w:val="none" w:sz="0" w:space="0" w:color="auto"/>
        <w:bottom w:val="none" w:sz="0" w:space="0" w:color="auto"/>
        <w:right w:val="none" w:sz="0" w:space="0" w:color="auto"/>
      </w:divBdr>
    </w:div>
    <w:div w:id="708799729">
      <w:bodyDiv w:val="1"/>
      <w:marLeft w:val="0"/>
      <w:marRight w:val="0"/>
      <w:marTop w:val="0"/>
      <w:marBottom w:val="0"/>
      <w:divBdr>
        <w:top w:val="none" w:sz="0" w:space="0" w:color="auto"/>
        <w:left w:val="none" w:sz="0" w:space="0" w:color="auto"/>
        <w:bottom w:val="none" w:sz="0" w:space="0" w:color="auto"/>
        <w:right w:val="none" w:sz="0" w:space="0" w:color="auto"/>
      </w:divBdr>
    </w:div>
    <w:div w:id="730159688">
      <w:bodyDiv w:val="1"/>
      <w:marLeft w:val="0"/>
      <w:marRight w:val="0"/>
      <w:marTop w:val="0"/>
      <w:marBottom w:val="0"/>
      <w:divBdr>
        <w:top w:val="none" w:sz="0" w:space="0" w:color="auto"/>
        <w:left w:val="none" w:sz="0" w:space="0" w:color="auto"/>
        <w:bottom w:val="none" w:sz="0" w:space="0" w:color="auto"/>
        <w:right w:val="none" w:sz="0" w:space="0" w:color="auto"/>
      </w:divBdr>
    </w:div>
    <w:div w:id="735708684">
      <w:bodyDiv w:val="1"/>
      <w:marLeft w:val="0"/>
      <w:marRight w:val="0"/>
      <w:marTop w:val="0"/>
      <w:marBottom w:val="0"/>
      <w:divBdr>
        <w:top w:val="none" w:sz="0" w:space="0" w:color="auto"/>
        <w:left w:val="none" w:sz="0" w:space="0" w:color="auto"/>
        <w:bottom w:val="none" w:sz="0" w:space="0" w:color="auto"/>
        <w:right w:val="none" w:sz="0" w:space="0" w:color="auto"/>
      </w:divBdr>
    </w:div>
    <w:div w:id="766122312">
      <w:bodyDiv w:val="1"/>
      <w:marLeft w:val="0"/>
      <w:marRight w:val="0"/>
      <w:marTop w:val="0"/>
      <w:marBottom w:val="0"/>
      <w:divBdr>
        <w:top w:val="none" w:sz="0" w:space="0" w:color="auto"/>
        <w:left w:val="none" w:sz="0" w:space="0" w:color="auto"/>
        <w:bottom w:val="none" w:sz="0" w:space="0" w:color="auto"/>
        <w:right w:val="none" w:sz="0" w:space="0" w:color="auto"/>
      </w:divBdr>
    </w:div>
    <w:div w:id="803930701">
      <w:bodyDiv w:val="1"/>
      <w:marLeft w:val="0"/>
      <w:marRight w:val="0"/>
      <w:marTop w:val="0"/>
      <w:marBottom w:val="0"/>
      <w:divBdr>
        <w:top w:val="none" w:sz="0" w:space="0" w:color="auto"/>
        <w:left w:val="none" w:sz="0" w:space="0" w:color="auto"/>
        <w:bottom w:val="none" w:sz="0" w:space="0" w:color="auto"/>
        <w:right w:val="none" w:sz="0" w:space="0" w:color="auto"/>
      </w:divBdr>
    </w:div>
    <w:div w:id="894782307">
      <w:bodyDiv w:val="1"/>
      <w:marLeft w:val="0"/>
      <w:marRight w:val="0"/>
      <w:marTop w:val="0"/>
      <w:marBottom w:val="0"/>
      <w:divBdr>
        <w:top w:val="none" w:sz="0" w:space="0" w:color="auto"/>
        <w:left w:val="none" w:sz="0" w:space="0" w:color="auto"/>
        <w:bottom w:val="none" w:sz="0" w:space="0" w:color="auto"/>
        <w:right w:val="none" w:sz="0" w:space="0" w:color="auto"/>
      </w:divBdr>
    </w:div>
    <w:div w:id="897013111">
      <w:bodyDiv w:val="1"/>
      <w:marLeft w:val="0"/>
      <w:marRight w:val="0"/>
      <w:marTop w:val="0"/>
      <w:marBottom w:val="0"/>
      <w:divBdr>
        <w:top w:val="none" w:sz="0" w:space="0" w:color="auto"/>
        <w:left w:val="none" w:sz="0" w:space="0" w:color="auto"/>
        <w:bottom w:val="none" w:sz="0" w:space="0" w:color="auto"/>
        <w:right w:val="none" w:sz="0" w:space="0" w:color="auto"/>
      </w:divBdr>
    </w:div>
    <w:div w:id="1032539981">
      <w:bodyDiv w:val="1"/>
      <w:marLeft w:val="0"/>
      <w:marRight w:val="0"/>
      <w:marTop w:val="0"/>
      <w:marBottom w:val="0"/>
      <w:divBdr>
        <w:top w:val="none" w:sz="0" w:space="0" w:color="auto"/>
        <w:left w:val="none" w:sz="0" w:space="0" w:color="auto"/>
        <w:bottom w:val="none" w:sz="0" w:space="0" w:color="auto"/>
        <w:right w:val="none" w:sz="0" w:space="0" w:color="auto"/>
      </w:divBdr>
    </w:div>
    <w:div w:id="1072778890">
      <w:bodyDiv w:val="1"/>
      <w:marLeft w:val="0"/>
      <w:marRight w:val="0"/>
      <w:marTop w:val="0"/>
      <w:marBottom w:val="0"/>
      <w:divBdr>
        <w:top w:val="none" w:sz="0" w:space="0" w:color="auto"/>
        <w:left w:val="none" w:sz="0" w:space="0" w:color="auto"/>
        <w:bottom w:val="none" w:sz="0" w:space="0" w:color="auto"/>
        <w:right w:val="none" w:sz="0" w:space="0" w:color="auto"/>
      </w:divBdr>
    </w:div>
    <w:div w:id="1083530330">
      <w:bodyDiv w:val="1"/>
      <w:marLeft w:val="0"/>
      <w:marRight w:val="0"/>
      <w:marTop w:val="0"/>
      <w:marBottom w:val="0"/>
      <w:divBdr>
        <w:top w:val="none" w:sz="0" w:space="0" w:color="auto"/>
        <w:left w:val="none" w:sz="0" w:space="0" w:color="auto"/>
        <w:bottom w:val="none" w:sz="0" w:space="0" w:color="auto"/>
        <w:right w:val="none" w:sz="0" w:space="0" w:color="auto"/>
      </w:divBdr>
    </w:div>
    <w:div w:id="1132400681">
      <w:bodyDiv w:val="1"/>
      <w:marLeft w:val="0"/>
      <w:marRight w:val="0"/>
      <w:marTop w:val="0"/>
      <w:marBottom w:val="0"/>
      <w:divBdr>
        <w:top w:val="none" w:sz="0" w:space="0" w:color="auto"/>
        <w:left w:val="none" w:sz="0" w:space="0" w:color="auto"/>
        <w:bottom w:val="none" w:sz="0" w:space="0" w:color="auto"/>
        <w:right w:val="none" w:sz="0" w:space="0" w:color="auto"/>
      </w:divBdr>
    </w:div>
    <w:div w:id="1161697767">
      <w:bodyDiv w:val="1"/>
      <w:marLeft w:val="0"/>
      <w:marRight w:val="0"/>
      <w:marTop w:val="0"/>
      <w:marBottom w:val="0"/>
      <w:divBdr>
        <w:top w:val="none" w:sz="0" w:space="0" w:color="auto"/>
        <w:left w:val="none" w:sz="0" w:space="0" w:color="auto"/>
        <w:bottom w:val="none" w:sz="0" w:space="0" w:color="auto"/>
        <w:right w:val="none" w:sz="0" w:space="0" w:color="auto"/>
      </w:divBdr>
    </w:div>
    <w:div w:id="1223371604">
      <w:bodyDiv w:val="1"/>
      <w:marLeft w:val="0"/>
      <w:marRight w:val="0"/>
      <w:marTop w:val="0"/>
      <w:marBottom w:val="0"/>
      <w:divBdr>
        <w:top w:val="none" w:sz="0" w:space="0" w:color="auto"/>
        <w:left w:val="none" w:sz="0" w:space="0" w:color="auto"/>
        <w:bottom w:val="none" w:sz="0" w:space="0" w:color="auto"/>
        <w:right w:val="none" w:sz="0" w:space="0" w:color="auto"/>
      </w:divBdr>
    </w:div>
    <w:div w:id="1229150597">
      <w:bodyDiv w:val="1"/>
      <w:marLeft w:val="0"/>
      <w:marRight w:val="0"/>
      <w:marTop w:val="0"/>
      <w:marBottom w:val="0"/>
      <w:divBdr>
        <w:top w:val="none" w:sz="0" w:space="0" w:color="auto"/>
        <w:left w:val="none" w:sz="0" w:space="0" w:color="auto"/>
        <w:bottom w:val="none" w:sz="0" w:space="0" w:color="auto"/>
        <w:right w:val="none" w:sz="0" w:space="0" w:color="auto"/>
      </w:divBdr>
    </w:div>
    <w:div w:id="1253663966">
      <w:bodyDiv w:val="1"/>
      <w:marLeft w:val="0"/>
      <w:marRight w:val="0"/>
      <w:marTop w:val="0"/>
      <w:marBottom w:val="0"/>
      <w:divBdr>
        <w:top w:val="none" w:sz="0" w:space="0" w:color="auto"/>
        <w:left w:val="none" w:sz="0" w:space="0" w:color="auto"/>
        <w:bottom w:val="none" w:sz="0" w:space="0" w:color="auto"/>
        <w:right w:val="none" w:sz="0" w:space="0" w:color="auto"/>
      </w:divBdr>
    </w:div>
    <w:div w:id="1270040933">
      <w:bodyDiv w:val="1"/>
      <w:marLeft w:val="0"/>
      <w:marRight w:val="0"/>
      <w:marTop w:val="0"/>
      <w:marBottom w:val="0"/>
      <w:divBdr>
        <w:top w:val="none" w:sz="0" w:space="0" w:color="auto"/>
        <w:left w:val="none" w:sz="0" w:space="0" w:color="auto"/>
        <w:bottom w:val="none" w:sz="0" w:space="0" w:color="auto"/>
        <w:right w:val="none" w:sz="0" w:space="0" w:color="auto"/>
      </w:divBdr>
    </w:div>
    <w:div w:id="1280642459">
      <w:bodyDiv w:val="1"/>
      <w:marLeft w:val="0"/>
      <w:marRight w:val="0"/>
      <w:marTop w:val="0"/>
      <w:marBottom w:val="0"/>
      <w:divBdr>
        <w:top w:val="none" w:sz="0" w:space="0" w:color="auto"/>
        <w:left w:val="none" w:sz="0" w:space="0" w:color="auto"/>
        <w:bottom w:val="none" w:sz="0" w:space="0" w:color="auto"/>
        <w:right w:val="none" w:sz="0" w:space="0" w:color="auto"/>
      </w:divBdr>
    </w:div>
    <w:div w:id="1349866441">
      <w:bodyDiv w:val="1"/>
      <w:marLeft w:val="0"/>
      <w:marRight w:val="0"/>
      <w:marTop w:val="0"/>
      <w:marBottom w:val="0"/>
      <w:divBdr>
        <w:top w:val="none" w:sz="0" w:space="0" w:color="auto"/>
        <w:left w:val="none" w:sz="0" w:space="0" w:color="auto"/>
        <w:bottom w:val="none" w:sz="0" w:space="0" w:color="auto"/>
        <w:right w:val="none" w:sz="0" w:space="0" w:color="auto"/>
      </w:divBdr>
    </w:div>
    <w:div w:id="1401950404">
      <w:bodyDiv w:val="1"/>
      <w:marLeft w:val="0"/>
      <w:marRight w:val="0"/>
      <w:marTop w:val="0"/>
      <w:marBottom w:val="0"/>
      <w:divBdr>
        <w:top w:val="none" w:sz="0" w:space="0" w:color="auto"/>
        <w:left w:val="none" w:sz="0" w:space="0" w:color="auto"/>
        <w:bottom w:val="none" w:sz="0" w:space="0" w:color="auto"/>
        <w:right w:val="none" w:sz="0" w:space="0" w:color="auto"/>
      </w:divBdr>
    </w:div>
    <w:div w:id="1484156908">
      <w:bodyDiv w:val="1"/>
      <w:marLeft w:val="0"/>
      <w:marRight w:val="0"/>
      <w:marTop w:val="0"/>
      <w:marBottom w:val="0"/>
      <w:divBdr>
        <w:top w:val="none" w:sz="0" w:space="0" w:color="auto"/>
        <w:left w:val="none" w:sz="0" w:space="0" w:color="auto"/>
        <w:bottom w:val="none" w:sz="0" w:space="0" w:color="auto"/>
        <w:right w:val="none" w:sz="0" w:space="0" w:color="auto"/>
      </w:divBdr>
    </w:div>
    <w:div w:id="1504778900">
      <w:bodyDiv w:val="1"/>
      <w:marLeft w:val="0"/>
      <w:marRight w:val="0"/>
      <w:marTop w:val="0"/>
      <w:marBottom w:val="0"/>
      <w:divBdr>
        <w:top w:val="none" w:sz="0" w:space="0" w:color="auto"/>
        <w:left w:val="none" w:sz="0" w:space="0" w:color="auto"/>
        <w:bottom w:val="none" w:sz="0" w:space="0" w:color="auto"/>
        <w:right w:val="none" w:sz="0" w:space="0" w:color="auto"/>
      </w:divBdr>
    </w:div>
    <w:div w:id="1512643096">
      <w:bodyDiv w:val="1"/>
      <w:marLeft w:val="0"/>
      <w:marRight w:val="0"/>
      <w:marTop w:val="0"/>
      <w:marBottom w:val="0"/>
      <w:divBdr>
        <w:top w:val="none" w:sz="0" w:space="0" w:color="auto"/>
        <w:left w:val="none" w:sz="0" w:space="0" w:color="auto"/>
        <w:bottom w:val="none" w:sz="0" w:space="0" w:color="auto"/>
        <w:right w:val="none" w:sz="0" w:space="0" w:color="auto"/>
      </w:divBdr>
    </w:div>
    <w:div w:id="1565480773">
      <w:bodyDiv w:val="1"/>
      <w:marLeft w:val="0"/>
      <w:marRight w:val="0"/>
      <w:marTop w:val="0"/>
      <w:marBottom w:val="0"/>
      <w:divBdr>
        <w:top w:val="none" w:sz="0" w:space="0" w:color="auto"/>
        <w:left w:val="none" w:sz="0" w:space="0" w:color="auto"/>
        <w:bottom w:val="none" w:sz="0" w:space="0" w:color="auto"/>
        <w:right w:val="none" w:sz="0" w:space="0" w:color="auto"/>
      </w:divBdr>
    </w:div>
    <w:div w:id="1721199804">
      <w:bodyDiv w:val="1"/>
      <w:marLeft w:val="0"/>
      <w:marRight w:val="0"/>
      <w:marTop w:val="0"/>
      <w:marBottom w:val="0"/>
      <w:divBdr>
        <w:top w:val="none" w:sz="0" w:space="0" w:color="auto"/>
        <w:left w:val="none" w:sz="0" w:space="0" w:color="auto"/>
        <w:bottom w:val="none" w:sz="0" w:space="0" w:color="auto"/>
        <w:right w:val="none" w:sz="0" w:space="0" w:color="auto"/>
      </w:divBdr>
    </w:div>
    <w:div w:id="1782915083">
      <w:bodyDiv w:val="1"/>
      <w:marLeft w:val="0"/>
      <w:marRight w:val="0"/>
      <w:marTop w:val="0"/>
      <w:marBottom w:val="0"/>
      <w:divBdr>
        <w:top w:val="none" w:sz="0" w:space="0" w:color="auto"/>
        <w:left w:val="none" w:sz="0" w:space="0" w:color="auto"/>
        <w:bottom w:val="none" w:sz="0" w:space="0" w:color="auto"/>
        <w:right w:val="none" w:sz="0" w:space="0" w:color="auto"/>
      </w:divBdr>
    </w:div>
    <w:div w:id="1784182927">
      <w:bodyDiv w:val="1"/>
      <w:marLeft w:val="0"/>
      <w:marRight w:val="0"/>
      <w:marTop w:val="0"/>
      <w:marBottom w:val="0"/>
      <w:divBdr>
        <w:top w:val="none" w:sz="0" w:space="0" w:color="auto"/>
        <w:left w:val="none" w:sz="0" w:space="0" w:color="auto"/>
        <w:bottom w:val="none" w:sz="0" w:space="0" w:color="auto"/>
        <w:right w:val="none" w:sz="0" w:space="0" w:color="auto"/>
      </w:divBdr>
    </w:div>
    <w:div w:id="1794664505">
      <w:bodyDiv w:val="1"/>
      <w:marLeft w:val="0"/>
      <w:marRight w:val="0"/>
      <w:marTop w:val="0"/>
      <w:marBottom w:val="0"/>
      <w:divBdr>
        <w:top w:val="none" w:sz="0" w:space="0" w:color="auto"/>
        <w:left w:val="none" w:sz="0" w:space="0" w:color="auto"/>
        <w:bottom w:val="none" w:sz="0" w:space="0" w:color="auto"/>
        <w:right w:val="none" w:sz="0" w:space="0" w:color="auto"/>
      </w:divBdr>
    </w:div>
    <w:div w:id="1822505527">
      <w:bodyDiv w:val="1"/>
      <w:marLeft w:val="0"/>
      <w:marRight w:val="0"/>
      <w:marTop w:val="0"/>
      <w:marBottom w:val="0"/>
      <w:divBdr>
        <w:top w:val="none" w:sz="0" w:space="0" w:color="auto"/>
        <w:left w:val="none" w:sz="0" w:space="0" w:color="auto"/>
        <w:bottom w:val="none" w:sz="0" w:space="0" w:color="auto"/>
        <w:right w:val="none" w:sz="0" w:space="0" w:color="auto"/>
      </w:divBdr>
    </w:div>
    <w:div w:id="1825781472">
      <w:bodyDiv w:val="1"/>
      <w:marLeft w:val="0"/>
      <w:marRight w:val="0"/>
      <w:marTop w:val="0"/>
      <w:marBottom w:val="0"/>
      <w:divBdr>
        <w:top w:val="none" w:sz="0" w:space="0" w:color="auto"/>
        <w:left w:val="none" w:sz="0" w:space="0" w:color="auto"/>
        <w:bottom w:val="none" w:sz="0" w:space="0" w:color="auto"/>
        <w:right w:val="none" w:sz="0" w:space="0" w:color="auto"/>
      </w:divBdr>
    </w:div>
    <w:div w:id="1829206217">
      <w:bodyDiv w:val="1"/>
      <w:marLeft w:val="0"/>
      <w:marRight w:val="0"/>
      <w:marTop w:val="0"/>
      <w:marBottom w:val="0"/>
      <w:divBdr>
        <w:top w:val="none" w:sz="0" w:space="0" w:color="auto"/>
        <w:left w:val="none" w:sz="0" w:space="0" w:color="auto"/>
        <w:bottom w:val="none" w:sz="0" w:space="0" w:color="auto"/>
        <w:right w:val="none" w:sz="0" w:space="0" w:color="auto"/>
      </w:divBdr>
    </w:div>
    <w:div w:id="1873808964">
      <w:bodyDiv w:val="1"/>
      <w:marLeft w:val="0"/>
      <w:marRight w:val="0"/>
      <w:marTop w:val="0"/>
      <w:marBottom w:val="0"/>
      <w:divBdr>
        <w:top w:val="none" w:sz="0" w:space="0" w:color="auto"/>
        <w:left w:val="none" w:sz="0" w:space="0" w:color="auto"/>
        <w:bottom w:val="none" w:sz="0" w:space="0" w:color="auto"/>
        <w:right w:val="none" w:sz="0" w:space="0" w:color="auto"/>
      </w:divBdr>
    </w:div>
    <w:div w:id="1977373675">
      <w:bodyDiv w:val="1"/>
      <w:marLeft w:val="0"/>
      <w:marRight w:val="0"/>
      <w:marTop w:val="0"/>
      <w:marBottom w:val="0"/>
      <w:divBdr>
        <w:top w:val="none" w:sz="0" w:space="0" w:color="auto"/>
        <w:left w:val="none" w:sz="0" w:space="0" w:color="auto"/>
        <w:bottom w:val="none" w:sz="0" w:space="0" w:color="auto"/>
        <w:right w:val="none" w:sz="0" w:space="0" w:color="auto"/>
      </w:divBdr>
    </w:div>
    <w:div w:id="1994405293">
      <w:bodyDiv w:val="1"/>
      <w:marLeft w:val="0"/>
      <w:marRight w:val="0"/>
      <w:marTop w:val="0"/>
      <w:marBottom w:val="0"/>
      <w:divBdr>
        <w:top w:val="none" w:sz="0" w:space="0" w:color="auto"/>
        <w:left w:val="none" w:sz="0" w:space="0" w:color="auto"/>
        <w:bottom w:val="none" w:sz="0" w:space="0" w:color="auto"/>
        <w:right w:val="none" w:sz="0" w:space="0" w:color="auto"/>
      </w:divBdr>
    </w:div>
    <w:div w:id="1996688225">
      <w:bodyDiv w:val="1"/>
      <w:marLeft w:val="0"/>
      <w:marRight w:val="0"/>
      <w:marTop w:val="0"/>
      <w:marBottom w:val="0"/>
      <w:divBdr>
        <w:top w:val="none" w:sz="0" w:space="0" w:color="auto"/>
        <w:left w:val="none" w:sz="0" w:space="0" w:color="auto"/>
        <w:bottom w:val="none" w:sz="0" w:space="0" w:color="auto"/>
        <w:right w:val="none" w:sz="0" w:space="0" w:color="auto"/>
      </w:divBdr>
    </w:div>
    <w:div w:id="2096702792">
      <w:bodyDiv w:val="1"/>
      <w:marLeft w:val="0"/>
      <w:marRight w:val="0"/>
      <w:marTop w:val="0"/>
      <w:marBottom w:val="0"/>
      <w:divBdr>
        <w:top w:val="none" w:sz="0" w:space="0" w:color="auto"/>
        <w:left w:val="none" w:sz="0" w:space="0" w:color="auto"/>
        <w:bottom w:val="none" w:sz="0" w:space="0" w:color="auto"/>
        <w:right w:val="none" w:sz="0" w:space="0" w:color="auto"/>
      </w:divBdr>
    </w:div>
    <w:div w:id="212133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uidirachi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ouchekourte@um5r.ac.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lgousairi@um5r.ac.m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rdfmaroc.fse.2023@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43B4A-9BDB-9D4F-8F9C-40644AF4B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4099</Words>
  <Characters>22545</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Viviane Youx</cp:lastModifiedBy>
  <cp:revision>2</cp:revision>
  <cp:lastPrinted>2022-12-18T10:57:00Z</cp:lastPrinted>
  <dcterms:created xsi:type="dcterms:W3CDTF">2023-01-07T09:06:00Z</dcterms:created>
  <dcterms:modified xsi:type="dcterms:W3CDTF">2023-01-07T09:06:00Z</dcterms:modified>
</cp:coreProperties>
</file>